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F" w:rsidRPr="00F630DF" w:rsidRDefault="00F630DF" w:rsidP="00F630DF">
      <w:pPr>
        <w:shd w:val="clear" w:color="auto" w:fill="FFFFFF"/>
        <w:spacing w:after="0" w:line="336" w:lineRule="atLeast"/>
        <w:textAlignment w:val="baseline"/>
        <w:outlineLvl w:val="1"/>
        <w:rPr>
          <w:rFonts w:ascii="Helvetica" w:eastAsia="Times New Roman" w:hAnsi="Helvetica" w:cs="Helvetica"/>
          <w:sz w:val="50"/>
          <w:szCs w:val="50"/>
          <w:lang w:eastAsia="ru-RU"/>
        </w:rPr>
      </w:pPr>
      <w:r w:rsidRPr="00F630DF">
        <w:rPr>
          <w:rFonts w:ascii="Helvetica" w:eastAsia="Times New Roman" w:hAnsi="Helvetica" w:cs="Helvetica"/>
          <w:sz w:val="50"/>
          <w:szCs w:val="50"/>
          <w:lang w:eastAsia="ru-RU"/>
        </w:rPr>
        <w:t>Положение конкурса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ПРИЕМ ЗАЯВОК:</w:t>
      </w:r>
      <w:r w:rsidRPr="00F630DF">
        <w:rPr>
          <w:rFonts w:ascii="Helvetica" w:eastAsia="Times New Roman" w:hAnsi="Helvetica" w:cs="Helvetica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 03.07.2024 по 22.07.2024 (включительно)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РАССЫЛКА РЕЗУЛЬТАТОВ:</w:t>
      </w:r>
      <w:r w:rsidRPr="00F630DF">
        <w:rPr>
          <w:rFonts w:ascii="Helvetica" w:eastAsia="Times New Roman" w:hAnsi="Helvetica" w:cs="Helvetica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 25.07.2024 по 30.07.2024 (включительно)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ОРГАНИЗАТОР КОНКУРСА:</w:t>
      </w: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Фестивальное движение «</w:t>
      </w:r>
      <w:proofErr w:type="spellStart"/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Музыкантофф</w:t>
      </w:r>
      <w:proofErr w:type="spellEnd"/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Цели и задачи конкурса</w:t>
      </w:r>
    </w:p>
    <w:p w:rsidR="00F630DF" w:rsidRPr="00F630DF" w:rsidRDefault="00F630DF" w:rsidP="00F630D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создание условий для выявления и реализации творческих способностей исполнителей в области инструментального </w:t>
      </w:r>
      <w:proofErr w:type="spellStart"/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исполнительствао</w:t>
      </w:r>
      <w:proofErr w:type="spellEnd"/>
    </w:p>
    <w:p w:rsidR="00F630DF" w:rsidRPr="00F630DF" w:rsidRDefault="00F630DF" w:rsidP="00F630D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выявление и поддержка талантливых исполнителей</w:t>
      </w:r>
    </w:p>
    <w:p w:rsidR="00F630DF" w:rsidRPr="00F630DF" w:rsidRDefault="00F630DF" w:rsidP="00F630D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повышение престижа музыкального образования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Участие в конкурсе.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Конкурс проводится дистанционно.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 участию в Конкурсе приглашаются учащиеся общеобразовательных учреждений, учреждений дополнительного образования детей, студенты средне-специальных и  высших учебных заведений, а также все, кто занимается инструментальным исполнительством без ограничений по возрасту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Условия участия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Для участия необходимо предоставить видеозапись одного произведения длительностью до 20 минут.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НОМИНАЦИИ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Инструментальное исполнительство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Дебют (1 год обучения)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Сольное исполнение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Дуэт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Учитель и ученик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Ансамбль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Оркестр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Композитор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Общее фортепиано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Концертмейстер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Синтезатор</w:t>
      </w:r>
    </w:p>
    <w:p w:rsidR="00F630DF" w:rsidRPr="00F630DF" w:rsidRDefault="00F630DF" w:rsidP="00F630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Дирижер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Возрастные категории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3-6 лет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7-8 лет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9-10 лет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11-12 лет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13-15 лет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16-17 лет</w:t>
      </w:r>
    </w:p>
    <w:p w:rsidR="00F630DF" w:rsidRPr="00F630DF" w:rsidRDefault="00F630DF" w:rsidP="00F630DF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lastRenderedPageBreak/>
        <w:t>18 лет и старше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Награждение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Участники награждаются дипломами Международного конкурса с присвоением званий «Лауреат» (1,2,3 степени), «Дипломант» (1,2,3, степени), «Участник». По усмотрению жюри возможно присуждение Гран-При.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Все преподаватели, подготовившие участников, получают Благодарственные письма. На одну заявку предусмотрено не более 3 преподавателей.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Стоимость участия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Стоимость участия за 1 номер — 360 руб.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Комментарий жюри — 300 руб.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Предусмотрено участие со скидкой (310 руб.) при наличии </w:t>
      </w:r>
      <w:proofErr w:type="spellStart"/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репоста</w:t>
      </w:r>
      <w:proofErr w:type="spellEnd"/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афиши на странице социальной сети участника. Ссылку необходимо вставить в соответствующее поле в заявке.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На бланке дипломов не указывается, что конкурс является дистанционным.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F630DF" w:rsidRPr="00F630DF" w:rsidRDefault="00F630DF" w:rsidP="00F63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Консультация и вопросы 24/7 по телефону, </w:t>
      </w:r>
      <w:proofErr w:type="spellStart"/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WhatsApp</w:t>
      </w:r>
      <w:proofErr w:type="spellEnd"/>
      <w:r w:rsidRPr="00F630DF">
        <w:rPr>
          <w:rFonts w:ascii="Helvetica" w:eastAsia="Times New Roman" w:hAnsi="Helvetica" w:cs="Helvetica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: 8-916-473-7349</w:t>
      </w:r>
    </w:p>
    <w:p w:rsidR="00AB339B" w:rsidRDefault="00F630DF">
      <w:bookmarkStart w:id="0" w:name="_GoBack"/>
      <w:bookmarkEnd w:id="0"/>
    </w:p>
    <w:sectPr w:rsidR="00A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0FA"/>
    <w:multiLevelType w:val="multilevel"/>
    <w:tmpl w:val="2930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0B1B75"/>
    <w:multiLevelType w:val="multilevel"/>
    <w:tmpl w:val="03C2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A36BF2"/>
    <w:multiLevelType w:val="multilevel"/>
    <w:tmpl w:val="CDC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C4"/>
    <w:rsid w:val="007438E0"/>
    <w:rsid w:val="00AA1ECE"/>
    <w:rsid w:val="00F630D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>МАУДОД ДПШ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2</cp:revision>
  <dcterms:created xsi:type="dcterms:W3CDTF">2024-08-20T08:27:00Z</dcterms:created>
  <dcterms:modified xsi:type="dcterms:W3CDTF">2024-08-20T08:27:00Z</dcterms:modified>
</cp:coreProperties>
</file>