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4C83" w14:textId="77777777" w:rsidR="000C0DF4" w:rsidRDefault="00175EE7">
      <w:pPr>
        <w:widowControl w:val="0"/>
        <w:jc w:val="center"/>
      </w:pPr>
      <w:r>
        <w:rPr>
          <w:b/>
          <w:sz w:val="24"/>
        </w:rPr>
        <w:t>Комитет по делам образования города Челябинска</w:t>
      </w:r>
    </w:p>
    <w:p w14:paraId="72F410D5" w14:textId="77777777" w:rsidR="000C0DF4" w:rsidRDefault="000C0DF4">
      <w:pPr>
        <w:widowControl w:val="0"/>
        <w:jc w:val="center"/>
      </w:pPr>
    </w:p>
    <w:p w14:paraId="1836B404" w14:textId="69C8D826" w:rsidR="000C0DF4" w:rsidRDefault="00175EE7">
      <w:pPr>
        <w:widowControl w:val="0"/>
        <w:jc w:val="center"/>
      </w:pPr>
      <w:r>
        <w:t>Муниципально</w:t>
      </w:r>
      <w:r w:rsidR="00C94893">
        <w:t>е</w:t>
      </w:r>
      <w:r>
        <w:t xml:space="preserve"> бюджетно</w:t>
      </w:r>
      <w:r w:rsidR="00C94893">
        <w:t>е</w:t>
      </w:r>
      <w:r>
        <w:t xml:space="preserve"> учреждени</w:t>
      </w:r>
      <w:r w:rsidR="00C94893">
        <w:t>е</w:t>
      </w:r>
      <w:r>
        <w:t xml:space="preserve"> дополнительного профессионального образования </w:t>
      </w:r>
    </w:p>
    <w:p w14:paraId="05A4C204" w14:textId="77777777" w:rsidR="000C0DF4" w:rsidRDefault="00175EE7">
      <w:pPr>
        <w:widowControl w:val="0"/>
        <w:jc w:val="center"/>
        <w:rPr>
          <w:sz w:val="28"/>
        </w:rPr>
      </w:pPr>
      <w:r>
        <w:rPr>
          <w:sz w:val="28"/>
        </w:rPr>
        <w:t>«Центр развития образования города Челябинска»</w:t>
      </w:r>
    </w:p>
    <w:p w14:paraId="1CB3CEA6" w14:textId="77777777" w:rsidR="000C0DF4" w:rsidRDefault="00175EE7">
      <w:pPr>
        <w:widowControl w:val="0"/>
        <w:jc w:val="center"/>
      </w:pPr>
      <w:r>
        <w:rPr>
          <w:color w:val="000080"/>
          <w:sz w:val="18"/>
        </w:rPr>
        <w:t xml:space="preserve">454078, Челябинск, </w:t>
      </w:r>
      <w:proofErr w:type="spellStart"/>
      <w:r>
        <w:rPr>
          <w:color w:val="000080"/>
          <w:sz w:val="18"/>
        </w:rPr>
        <w:t>ул.Барбюса</w:t>
      </w:r>
      <w:proofErr w:type="spellEnd"/>
      <w:r>
        <w:rPr>
          <w:color w:val="000080"/>
          <w:sz w:val="18"/>
        </w:rPr>
        <w:t xml:space="preserve"> 65-а. Тел (351) 700-10-20, 700-10-30. E-mail: </w:t>
      </w:r>
      <w:hyperlink r:id="rId7" w:history="1">
        <w:r>
          <w:rPr>
            <w:rStyle w:val="-0"/>
            <w:color w:val="000080"/>
            <w:sz w:val="18"/>
          </w:rPr>
          <w:t>mail@cro74.ru</w:t>
        </w:r>
      </w:hyperlink>
    </w:p>
    <w:p w14:paraId="390B7CD0" w14:textId="38066293" w:rsidR="000C0DF4" w:rsidRDefault="00175EE7">
      <w:pPr>
        <w:widowControl w:val="0"/>
        <w:jc w:val="center"/>
      </w:pPr>
      <w:r>
        <w:rPr>
          <w:color w:val="000080"/>
          <w:u w:val="single"/>
        </w:rPr>
        <w:t>_____________________________________________________________________________________________</w:t>
      </w:r>
    </w:p>
    <w:p w14:paraId="08C00E7C" w14:textId="77777777" w:rsidR="000C0DF4" w:rsidRDefault="000C0DF4">
      <w:pPr>
        <w:widowControl w:val="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  <w:gridCol w:w="1224"/>
        <w:gridCol w:w="4103"/>
      </w:tblGrid>
      <w:tr w:rsidR="000C0DF4" w:rsidRPr="00F1524D" w14:paraId="0E707586" w14:textId="77777777" w:rsidTr="005E63C9">
        <w:trPr>
          <w:trHeight w:val="2093"/>
        </w:trPr>
        <w:tc>
          <w:tcPr>
            <w:tcW w:w="40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D2B4" w14:textId="77777777" w:rsidR="000C0DF4" w:rsidRPr="00F64D6B" w:rsidRDefault="000C0DF4">
            <w:pPr>
              <w:widowControl w:val="0"/>
              <w:spacing w:line="200" w:lineRule="atLeast"/>
              <w:rPr>
                <w:sz w:val="24"/>
                <w:szCs w:val="24"/>
              </w:rPr>
            </w:pPr>
          </w:p>
          <w:p w14:paraId="12022566" w14:textId="77777777" w:rsidR="000C0DF4" w:rsidRPr="00F64D6B" w:rsidRDefault="00175EE7">
            <w:pPr>
              <w:widowControl w:val="0"/>
              <w:spacing w:line="200" w:lineRule="atLeast"/>
              <w:rPr>
                <w:sz w:val="24"/>
                <w:szCs w:val="24"/>
                <w:u w:val="single"/>
              </w:rPr>
            </w:pPr>
            <w:r w:rsidRPr="00F64D6B">
              <w:rPr>
                <w:sz w:val="24"/>
                <w:szCs w:val="24"/>
              </w:rPr>
              <w:t>______________№_______________</w:t>
            </w:r>
          </w:p>
          <w:p w14:paraId="77618401" w14:textId="77777777" w:rsidR="000C0DF4" w:rsidRPr="00F64D6B" w:rsidRDefault="000C0DF4">
            <w:pPr>
              <w:widowControl w:val="0"/>
              <w:spacing w:line="200" w:lineRule="atLeast"/>
              <w:rPr>
                <w:sz w:val="24"/>
                <w:szCs w:val="24"/>
              </w:rPr>
            </w:pPr>
          </w:p>
          <w:p w14:paraId="3623AE24" w14:textId="46727164" w:rsidR="000C0DF4" w:rsidRPr="00F64D6B" w:rsidRDefault="00175EE7" w:rsidP="00F64D6B">
            <w:pPr>
              <w:widowControl w:val="0"/>
              <w:rPr>
                <w:sz w:val="24"/>
                <w:szCs w:val="24"/>
              </w:rPr>
            </w:pPr>
            <w:r w:rsidRPr="00F64D6B">
              <w:rPr>
                <w:sz w:val="24"/>
                <w:szCs w:val="24"/>
              </w:rPr>
              <w:t xml:space="preserve">О проведении </w:t>
            </w:r>
            <w:r w:rsidR="00F64D6B" w:rsidRPr="00F64D6B">
              <w:rPr>
                <w:sz w:val="24"/>
                <w:szCs w:val="24"/>
              </w:rPr>
              <w:t xml:space="preserve">открытого личного первенства </w:t>
            </w:r>
            <w:r w:rsidR="00B81853">
              <w:rPr>
                <w:sz w:val="24"/>
                <w:szCs w:val="24"/>
              </w:rPr>
              <w:t xml:space="preserve">Федерации гольфа Челябинской области </w:t>
            </w:r>
            <w:r w:rsidR="00F64D6B" w:rsidRPr="00F64D6B">
              <w:rPr>
                <w:sz w:val="24"/>
                <w:szCs w:val="24"/>
              </w:rPr>
              <w:t>по гольфу среди обучающихся образовательных организаций города Челябинска</w:t>
            </w:r>
          </w:p>
        </w:tc>
        <w:tc>
          <w:tcPr>
            <w:tcW w:w="12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67CF" w14:textId="77777777" w:rsidR="000C0DF4" w:rsidRPr="00F64D6B" w:rsidRDefault="000C0DF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B0A5" w14:textId="77777777" w:rsidR="005B114F" w:rsidRPr="00F64D6B" w:rsidRDefault="005B114F" w:rsidP="00955DEF">
            <w:pPr>
              <w:widowControl w:val="0"/>
              <w:jc w:val="right"/>
              <w:rPr>
                <w:sz w:val="24"/>
                <w:szCs w:val="24"/>
              </w:rPr>
            </w:pPr>
          </w:p>
          <w:p w14:paraId="767173A5" w14:textId="6D3A71A5" w:rsidR="00955DEF" w:rsidRPr="00F64D6B" w:rsidRDefault="005B114F" w:rsidP="00F80D4E">
            <w:pPr>
              <w:widowControl w:val="0"/>
              <w:jc w:val="right"/>
              <w:rPr>
                <w:sz w:val="24"/>
                <w:szCs w:val="24"/>
              </w:rPr>
            </w:pPr>
            <w:r w:rsidRPr="00F64D6B">
              <w:rPr>
                <w:sz w:val="24"/>
                <w:szCs w:val="24"/>
              </w:rPr>
              <w:t xml:space="preserve"> </w:t>
            </w:r>
            <w:r w:rsidR="00175EE7" w:rsidRPr="00F64D6B">
              <w:rPr>
                <w:sz w:val="24"/>
                <w:szCs w:val="24"/>
              </w:rPr>
              <w:t xml:space="preserve">Руководителям </w:t>
            </w:r>
            <w:r w:rsidR="00C94893" w:rsidRPr="00F64D6B">
              <w:rPr>
                <w:sz w:val="24"/>
                <w:szCs w:val="24"/>
              </w:rPr>
              <w:t xml:space="preserve">ОО </w:t>
            </w:r>
          </w:p>
          <w:p w14:paraId="4F8723AD" w14:textId="200F85CF" w:rsidR="000C0DF4" w:rsidRPr="00F64D6B" w:rsidRDefault="005E63C9" w:rsidP="00F80D4E">
            <w:pPr>
              <w:widowControl w:val="0"/>
              <w:jc w:val="right"/>
              <w:rPr>
                <w:sz w:val="24"/>
                <w:szCs w:val="24"/>
              </w:rPr>
            </w:pPr>
            <w:r w:rsidRPr="00F64D6B">
              <w:rPr>
                <w:sz w:val="24"/>
                <w:szCs w:val="24"/>
              </w:rPr>
              <w:t xml:space="preserve">   </w:t>
            </w:r>
            <w:r w:rsidR="00C94893" w:rsidRPr="00F64D6B">
              <w:rPr>
                <w:sz w:val="24"/>
                <w:szCs w:val="24"/>
              </w:rPr>
              <w:t>№</w:t>
            </w:r>
            <w:r w:rsidR="005B114F" w:rsidRPr="00F64D6B">
              <w:rPr>
                <w:sz w:val="24"/>
                <w:szCs w:val="24"/>
              </w:rPr>
              <w:t xml:space="preserve"> ОЦ 2, 11,</w:t>
            </w:r>
            <w:r w:rsidR="00C94893" w:rsidRPr="00F64D6B">
              <w:rPr>
                <w:sz w:val="24"/>
                <w:szCs w:val="24"/>
              </w:rPr>
              <w:t xml:space="preserve"> </w:t>
            </w:r>
            <w:r w:rsidR="00C665E8" w:rsidRPr="00F64D6B">
              <w:rPr>
                <w:sz w:val="24"/>
                <w:szCs w:val="24"/>
              </w:rPr>
              <w:t xml:space="preserve">42, </w:t>
            </w:r>
            <w:r w:rsidR="00C94893" w:rsidRPr="00F64D6B">
              <w:rPr>
                <w:sz w:val="24"/>
                <w:szCs w:val="24"/>
              </w:rPr>
              <w:t xml:space="preserve">45, 53, </w:t>
            </w:r>
            <w:r w:rsidR="00955DEF" w:rsidRPr="00F64D6B">
              <w:rPr>
                <w:sz w:val="24"/>
                <w:szCs w:val="24"/>
              </w:rPr>
              <w:t xml:space="preserve">56, </w:t>
            </w:r>
            <w:r w:rsidR="005B114F" w:rsidRPr="00F64D6B">
              <w:rPr>
                <w:sz w:val="24"/>
                <w:szCs w:val="24"/>
              </w:rPr>
              <w:t xml:space="preserve">59, </w:t>
            </w:r>
            <w:r w:rsidR="00C665E8" w:rsidRPr="00F64D6B">
              <w:rPr>
                <w:sz w:val="24"/>
                <w:szCs w:val="24"/>
              </w:rPr>
              <w:t xml:space="preserve">76, </w:t>
            </w:r>
            <w:r w:rsidR="00C94893" w:rsidRPr="00F64D6B">
              <w:rPr>
                <w:sz w:val="24"/>
                <w:szCs w:val="24"/>
              </w:rPr>
              <w:t>86, 93,</w:t>
            </w:r>
            <w:r w:rsidRPr="00F64D6B">
              <w:rPr>
                <w:sz w:val="24"/>
                <w:szCs w:val="24"/>
              </w:rPr>
              <w:t xml:space="preserve">  94, </w:t>
            </w:r>
            <w:r w:rsidR="00C665E8" w:rsidRPr="00F64D6B">
              <w:rPr>
                <w:sz w:val="24"/>
                <w:szCs w:val="24"/>
              </w:rPr>
              <w:t>96</w:t>
            </w:r>
            <w:r w:rsidRPr="00F64D6B">
              <w:rPr>
                <w:sz w:val="24"/>
                <w:szCs w:val="24"/>
              </w:rPr>
              <w:t xml:space="preserve">, </w:t>
            </w:r>
            <w:r w:rsidR="007E7960">
              <w:rPr>
                <w:sz w:val="24"/>
                <w:szCs w:val="24"/>
              </w:rPr>
              <w:t xml:space="preserve">102, </w:t>
            </w:r>
            <w:r w:rsidRPr="00F64D6B">
              <w:rPr>
                <w:sz w:val="24"/>
                <w:szCs w:val="24"/>
              </w:rPr>
              <w:t>118, 121,</w:t>
            </w:r>
            <w:r w:rsidR="008C77B1">
              <w:rPr>
                <w:sz w:val="24"/>
                <w:szCs w:val="24"/>
              </w:rPr>
              <w:t xml:space="preserve"> 144,</w:t>
            </w:r>
            <w:r w:rsidRPr="00F64D6B">
              <w:rPr>
                <w:sz w:val="24"/>
                <w:szCs w:val="24"/>
              </w:rPr>
              <w:t xml:space="preserve"> </w:t>
            </w:r>
            <w:r w:rsidR="005B114F" w:rsidRPr="00F64D6B">
              <w:rPr>
                <w:sz w:val="24"/>
                <w:szCs w:val="24"/>
              </w:rPr>
              <w:t>150</w:t>
            </w:r>
            <w:r w:rsidR="00D40BF5">
              <w:rPr>
                <w:sz w:val="24"/>
                <w:szCs w:val="24"/>
              </w:rPr>
              <w:t xml:space="preserve">, </w:t>
            </w:r>
            <w:r w:rsidR="00C665E8" w:rsidRPr="00F64D6B">
              <w:rPr>
                <w:sz w:val="24"/>
                <w:szCs w:val="24"/>
              </w:rPr>
              <w:t xml:space="preserve">школа-интернат спортивного профиля, </w:t>
            </w:r>
            <w:r w:rsidR="00C94893" w:rsidRPr="00F64D6B">
              <w:rPr>
                <w:sz w:val="24"/>
                <w:szCs w:val="24"/>
              </w:rPr>
              <w:t>МАУДО</w:t>
            </w:r>
            <w:r w:rsidR="005B114F" w:rsidRPr="00F64D6B">
              <w:rPr>
                <w:sz w:val="24"/>
                <w:szCs w:val="24"/>
              </w:rPr>
              <w:t xml:space="preserve"> </w:t>
            </w:r>
            <w:r w:rsidR="00C94893" w:rsidRPr="00F64D6B">
              <w:rPr>
                <w:sz w:val="24"/>
                <w:szCs w:val="24"/>
              </w:rPr>
              <w:t xml:space="preserve">«ДПШ» </w:t>
            </w:r>
          </w:p>
        </w:tc>
      </w:tr>
    </w:tbl>
    <w:p w14:paraId="34CC649E" w14:textId="77777777" w:rsidR="005E63C9" w:rsidRPr="00F1524D" w:rsidRDefault="005E63C9">
      <w:pPr>
        <w:widowControl w:val="0"/>
        <w:jc w:val="center"/>
        <w:rPr>
          <w:sz w:val="26"/>
          <w:szCs w:val="26"/>
        </w:rPr>
      </w:pPr>
    </w:p>
    <w:p w14:paraId="712309EF" w14:textId="6F308E34" w:rsidR="000C0DF4" w:rsidRPr="00F64D6B" w:rsidRDefault="00175EE7" w:rsidP="00F1524D">
      <w:pPr>
        <w:widowControl w:val="0"/>
        <w:spacing w:line="276" w:lineRule="auto"/>
        <w:jc w:val="center"/>
        <w:rPr>
          <w:sz w:val="24"/>
          <w:szCs w:val="24"/>
        </w:rPr>
      </w:pPr>
      <w:r w:rsidRPr="00F64D6B">
        <w:rPr>
          <w:sz w:val="24"/>
          <w:szCs w:val="24"/>
        </w:rPr>
        <w:t xml:space="preserve">Уважаемые </w:t>
      </w:r>
      <w:r w:rsidR="00DB5D7A" w:rsidRPr="00F64D6B">
        <w:rPr>
          <w:sz w:val="24"/>
          <w:szCs w:val="24"/>
        </w:rPr>
        <w:t>к</w:t>
      </w:r>
      <w:r w:rsidR="009753A2" w:rsidRPr="00F64D6B">
        <w:rPr>
          <w:sz w:val="24"/>
          <w:szCs w:val="24"/>
        </w:rPr>
        <w:t>о</w:t>
      </w:r>
      <w:r w:rsidR="00DB5D7A" w:rsidRPr="00F64D6B">
        <w:rPr>
          <w:sz w:val="24"/>
          <w:szCs w:val="24"/>
        </w:rPr>
        <w:t>ллеги</w:t>
      </w:r>
      <w:r w:rsidRPr="00F64D6B">
        <w:rPr>
          <w:sz w:val="24"/>
          <w:szCs w:val="24"/>
        </w:rPr>
        <w:t>!</w:t>
      </w:r>
    </w:p>
    <w:p w14:paraId="6841083D" w14:textId="77777777" w:rsidR="000C0DF4" w:rsidRPr="00F64D6B" w:rsidRDefault="000C0DF4" w:rsidP="00F1524D">
      <w:pPr>
        <w:widowControl w:val="0"/>
        <w:spacing w:line="276" w:lineRule="auto"/>
        <w:jc w:val="center"/>
        <w:rPr>
          <w:sz w:val="24"/>
          <w:szCs w:val="24"/>
        </w:rPr>
      </w:pPr>
    </w:p>
    <w:p w14:paraId="5F02B7E8" w14:textId="5C825103" w:rsidR="00F64D6B" w:rsidRPr="00F64D6B" w:rsidRDefault="00250550" w:rsidP="00F1524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С</w:t>
      </w:r>
      <w:r w:rsidR="00F64D6B" w:rsidRPr="00F64D6B">
        <w:rPr>
          <w:color w:val="000000"/>
          <w:spacing w:val="-6"/>
          <w:sz w:val="24"/>
          <w:szCs w:val="24"/>
        </w:rPr>
        <w:t xml:space="preserve"> целью формирования мотивации к здоровому образу жизни, совершенствования системы по укреплению здоровья школьников и развития </w:t>
      </w:r>
      <w:proofErr w:type="spellStart"/>
      <w:r w:rsidR="00F64D6B" w:rsidRPr="00F64D6B">
        <w:rPr>
          <w:color w:val="000000"/>
          <w:spacing w:val="-6"/>
          <w:sz w:val="24"/>
          <w:szCs w:val="24"/>
        </w:rPr>
        <w:t>межличностной</w:t>
      </w:r>
      <w:proofErr w:type="spellEnd"/>
      <w:r w:rsidR="00F64D6B" w:rsidRPr="00F64D6B">
        <w:rPr>
          <w:color w:val="000000"/>
          <w:spacing w:val="-6"/>
          <w:sz w:val="24"/>
          <w:szCs w:val="24"/>
        </w:rPr>
        <w:t xml:space="preserve"> коммуникации </w:t>
      </w:r>
      <w:r w:rsidR="002269CC">
        <w:rPr>
          <w:color w:val="000000"/>
          <w:spacing w:val="-6"/>
          <w:sz w:val="24"/>
          <w:szCs w:val="24"/>
        </w:rPr>
        <w:t>16</w:t>
      </w:r>
      <w:r w:rsidR="009753A2" w:rsidRPr="00F64D6B">
        <w:rPr>
          <w:color w:val="000000"/>
          <w:spacing w:val="-6"/>
          <w:sz w:val="24"/>
          <w:szCs w:val="24"/>
        </w:rPr>
        <w:t xml:space="preserve"> м</w:t>
      </w:r>
      <w:r w:rsidR="00F64D6B" w:rsidRPr="00F64D6B">
        <w:rPr>
          <w:color w:val="000000"/>
          <w:spacing w:val="-6"/>
          <w:sz w:val="24"/>
          <w:szCs w:val="24"/>
        </w:rPr>
        <w:t>ая</w:t>
      </w:r>
      <w:r w:rsidR="009753A2" w:rsidRPr="00F64D6B">
        <w:rPr>
          <w:color w:val="000000"/>
          <w:spacing w:val="-6"/>
          <w:sz w:val="24"/>
          <w:szCs w:val="24"/>
        </w:rPr>
        <w:t xml:space="preserve"> 202</w:t>
      </w:r>
      <w:r w:rsidR="00617226">
        <w:rPr>
          <w:color w:val="000000"/>
          <w:spacing w:val="-6"/>
          <w:sz w:val="24"/>
          <w:szCs w:val="24"/>
        </w:rPr>
        <w:t>4</w:t>
      </w:r>
      <w:r w:rsidR="00F4579B">
        <w:rPr>
          <w:color w:val="000000"/>
          <w:spacing w:val="-6"/>
          <w:sz w:val="24"/>
          <w:szCs w:val="24"/>
        </w:rPr>
        <w:t xml:space="preserve"> </w:t>
      </w:r>
      <w:r w:rsidR="009753A2" w:rsidRPr="00F64D6B">
        <w:rPr>
          <w:color w:val="000000"/>
          <w:spacing w:val="-6"/>
          <w:sz w:val="24"/>
          <w:szCs w:val="24"/>
        </w:rPr>
        <w:t xml:space="preserve">года в </w:t>
      </w:r>
      <w:r>
        <w:rPr>
          <w:color w:val="000000"/>
          <w:spacing w:val="-6"/>
          <w:sz w:val="24"/>
          <w:szCs w:val="24"/>
        </w:rPr>
        <w:t>1</w:t>
      </w:r>
      <w:r w:rsidR="00617226">
        <w:rPr>
          <w:color w:val="000000"/>
          <w:spacing w:val="-6"/>
          <w:sz w:val="24"/>
          <w:szCs w:val="24"/>
        </w:rPr>
        <w:t>0:</w:t>
      </w:r>
      <w:r>
        <w:rPr>
          <w:color w:val="000000"/>
          <w:spacing w:val="-6"/>
          <w:sz w:val="24"/>
          <w:szCs w:val="24"/>
        </w:rPr>
        <w:t xml:space="preserve">00 </w:t>
      </w:r>
      <w:r w:rsidR="009753A2" w:rsidRPr="00F64D6B">
        <w:rPr>
          <w:color w:val="000000"/>
          <w:spacing w:val="-6"/>
          <w:sz w:val="24"/>
          <w:szCs w:val="24"/>
        </w:rPr>
        <w:t>МБОУ «СОШ № 45</w:t>
      </w:r>
      <w:r w:rsidR="000C7193" w:rsidRPr="00F64D6B">
        <w:rPr>
          <w:color w:val="000000"/>
          <w:spacing w:val="-6"/>
          <w:sz w:val="24"/>
          <w:szCs w:val="24"/>
        </w:rPr>
        <w:t xml:space="preserve"> </w:t>
      </w:r>
      <w:r w:rsidR="009753A2" w:rsidRPr="00F64D6B">
        <w:rPr>
          <w:color w:val="000000"/>
          <w:spacing w:val="-6"/>
          <w:sz w:val="24"/>
          <w:szCs w:val="24"/>
        </w:rPr>
        <w:t xml:space="preserve">г. Челябинска» (ул. Красного Урала, 16) состоится </w:t>
      </w:r>
      <w:r w:rsidR="00F64D6B" w:rsidRPr="00F64D6B">
        <w:rPr>
          <w:color w:val="000000"/>
          <w:spacing w:val="-6"/>
          <w:sz w:val="24"/>
          <w:szCs w:val="24"/>
        </w:rPr>
        <w:t>открытое личное первенство</w:t>
      </w:r>
      <w:r w:rsidR="007C08D3">
        <w:rPr>
          <w:color w:val="000000"/>
          <w:spacing w:val="-6"/>
          <w:sz w:val="24"/>
          <w:szCs w:val="24"/>
        </w:rPr>
        <w:t xml:space="preserve"> Федерации гольфа Челябинской области</w:t>
      </w:r>
      <w:r w:rsidR="00F64D6B" w:rsidRPr="00F64D6B">
        <w:rPr>
          <w:color w:val="000000"/>
          <w:spacing w:val="-6"/>
          <w:sz w:val="24"/>
          <w:szCs w:val="24"/>
        </w:rPr>
        <w:t xml:space="preserve">  по гольфу среди обучающихся </w:t>
      </w:r>
      <w:r w:rsidR="00F64D6B" w:rsidRPr="00F64D6B">
        <w:rPr>
          <w:sz w:val="24"/>
          <w:szCs w:val="24"/>
        </w:rPr>
        <w:t>образовательных организаций города Челябинска</w:t>
      </w:r>
      <w:r w:rsidR="00F64D6B" w:rsidRPr="00F64D6B">
        <w:rPr>
          <w:color w:val="000000"/>
          <w:spacing w:val="-6"/>
          <w:sz w:val="24"/>
          <w:szCs w:val="24"/>
        </w:rPr>
        <w:t xml:space="preserve"> (далее -  Соревнование).</w:t>
      </w:r>
    </w:p>
    <w:p w14:paraId="02726B42" w14:textId="73474800" w:rsidR="009753A2" w:rsidRPr="00F64D6B" w:rsidRDefault="00F64D6B" w:rsidP="00F1524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4"/>
          <w:szCs w:val="24"/>
        </w:rPr>
      </w:pPr>
      <w:r w:rsidRPr="00F64D6B">
        <w:rPr>
          <w:color w:val="000000"/>
          <w:spacing w:val="-6"/>
          <w:sz w:val="24"/>
          <w:szCs w:val="24"/>
        </w:rPr>
        <w:t xml:space="preserve">К </w:t>
      </w:r>
      <w:r w:rsidR="00250550">
        <w:rPr>
          <w:color w:val="000000"/>
          <w:spacing w:val="-6"/>
          <w:sz w:val="24"/>
          <w:szCs w:val="24"/>
        </w:rPr>
        <w:t xml:space="preserve">участию в </w:t>
      </w:r>
      <w:r w:rsidRPr="00F64D6B">
        <w:rPr>
          <w:color w:val="000000"/>
          <w:spacing w:val="-6"/>
          <w:sz w:val="24"/>
          <w:szCs w:val="24"/>
        </w:rPr>
        <w:t>Соревновани</w:t>
      </w:r>
      <w:r w:rsidR="00250550">
        <w:rPr>
          <w:color w:val="000000"/>
          <w:spacing w:val="-6"/>
          <w:sz w:val="24"/>
          <w:szCs w:val="24"/>
        </w:rPr>
        <w:t>и</w:t>
      </w:r>
      <w:r w:rsidRPr="00F64D6B">
        <w:rPr>
          <w:color w:val="000000"/>
          <w:spacing w:val="-6"/>
          <w:sz w:val="24"/>
          <w:szCs w:val="24"/>
        </w:rPr>
        <w:t xml:space="preserve"> приглашаются </w:t>
      </w:r>
      <w:bookmarkStart w:id="0" w:name="_Hlk33172382"/>
      <w:r w:rsidR="00250550" w:rsidRPr="00F64D6B">
        <w:rPr>
          <w:color w:val="000000"/>
          <w:spacing w:val="-6"/>
          <w:sz w:val="24"/>
          <w:szCs w:val="24"/>
        </w:rPr>
        <w:t>обучающиеся  образовательных организаций города Челябинска с 200</w:t>
      </w:r>
      <w:r w:rsidR="007D13A5">
        <w:rPr>
          <w:color w:val="000000"/>
          <w:spacing w:val="-6"/>
          <w:sz w:val="24"/>
          <w:szCs w:val="24"/>
        </w:rPr>
        <w:t>6</w:t>
      </w:r>
      <w:r w:rsidR="00250550" w:rsidRPr="00F64D6B">
        <w:rPr>
          <w:color w:val="000000"/>
          <w:spacing w:val="-6"/>
          <w:sz w:val="24"/>
          <w:szCs w:val="24"/>
        </w:rPr>
        <w:t xml:space="preserve"> года рождения и младше</w:t>
      </w:r>
      <w:r w:rsidRPr="00F64D6B">
        <w:rPr>
          <w:color w:val="000000"/>
          <w:spacing w:val="-6"/>
          <w:sz w:val="24"/>
          <w:szCs w:val="24"/>
        </w:rPr>
        <w:t>.</w:t>
      </w:r>
      <w:r w:rsidR="0024430D" w:rsidRPr="00F64D6B">
        <w:rPr>
          <w:color w:val="000000"/>
          <w:spacing w:val="-6"/>
          <w:sz w:val="24"/>
          <w:szCs w:val="24"/>
        </w:rPr>
        <w:t xml:space="preserve"> </w:t>
      </w:r>
      <w:bookmarkEnd w:id="0"/>
    </w:p>
    <w:p w14:paraId="47960CF0" w14:textId="31B39171" w:rsidR="000D5030" w:rsidRPr="00F64D6B" w:rsidRDefault="00175EE7" w:rsidP="00F1524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4"/>
          <w:szCs w:val="24"/>
        </w:rPr>
      </w:pPr>
      <w:r w:rsidRPr="00F64D6B">
        <w:rPr>
          <w:color w:val="000000"/>
          <w:spacing w:val="-6"/>
          <w:sz w:val="24"/>
          <w:szCs w:val="24"/>
        </w:rPr>
        <w:t>С</w:t>
      </w:r>
      <w:r w:rsidR="00C9738C" w:rsidRPr="00F64D6B">
        <w:rPr>
          <w:color w:val="000000"/>
          <w:spacing w:val="-6"/>
          <w:sz w:val="24"/>
          <w:szCs w:val="24"/>
        </w:rPr>
        <w:t>оревнования проводятся в соответствии с правилами вида спорта «гольф», утверждёнными Приказом Министерства спорта РФ от 06</w:t>
      </w:r>
      <w:r w:rsidR="00AF7BC8" w:rsidRPr="00F64D6B">
        <w:rPr>
          <w:color w:val="000000"/>
          <w:spacing w:val="-6"/>
          <w:sz w:val="24"/>
          <w:szCs w:val="24"/>
        </w:rPr>
        <w:t>.03.</w:t>
      </w:r>
      <w:r w:rsidR="00C9738C" w:rsidRPr="00F64D6B">
        <w:rPr>
          <w:color w:val="000000"/>
          <w:spacing w:val="-6"/>
          <w:sz w:val="24"/>
          <w:szCs w:val="24"/>
        </w:rPr>
        <w:t>2014</w:t>
      </w:r>
      <w:r w:rsidR="00AF7BC8" w:rsidRPr="00F64D6B">
        <w:rPr>
          <w:color w:val="000000"/>
          <w:spacing w:val="-6"/>
          <w:sz w:val="24"/>
          <w:szCs w:val="24"/>
        </w:rPr>
        <w:t xml:space="preserve">       </w:t>
      </w:r>
      <w:r w:rsidR="00C9738C" w:rsidRPr="00F64D6B">
        <w:rPr>
          <w:color w:val="000000"/>
          <w:spacing w:val="-6"/>
          <w:sz w:val="24"/>
          <w:szCs w:val="24"/>
        </w:rPr>
        <w:t xml:space="preserve"> №</w:t>
      </w:r>
      <w:r w:rsidR="00AF7BC8" w:rsidRPr="00F64D6B">
        <w:rPr>
          <w:color w:val="000000"/>
          <w:spacing w:val="-6"/>
          <w:sz w:val="24"/>
          <w:szCs w:val="24"/>
        </w:rPr>
        <w:t xml:space="preserve"> </w:t>
      </w:r>
      <w:r w:rsidR="00C9738C" w:rsidRPr="00F64D6B">
        <w:rPr>
          <w:color w:val="000000"/>
          <w:spacing w:val="-6"/>
          <w:sz w:val="24"/>
          <w:szCs w:val="24"/>
        </w:rPr>
        <w:t>115, Положением о</w:t>
      </w:r>
      <w:r w:rsidR="00F64D6B" w:rsidRPr="00F64D6B">
        <w:rPr>
          <w:color w:val="000000"/>
          <w:spacing w:val="-6"/>
          <w:sz w:val="24"/>
          <w:szCs w:val="24"/>
        </w:rPr>
        <w:t>б о</w:t>
      </w:r>
      <w:r w:rsidR="00F64D6B" w:rsidRPr="00F64D6B">
        <w:rPr>
          <w:sz w:val="24"/>
          <w:szCs w:val="24"/>
        </w:rPr>
        <w:t xml:space="preserve">ткрытом личном первенстве МБОУ «СОШ № 45 </w:t>
      </w:r>
      <w:r w:rsidR="00F64D6B" w:rsidRPr="00F64D6B">
        <w:rPr>
          <w:sz w:val="24"/>
          <w:szCs w:val="24"/>
        </w:rPr>
        <w:br/>
        <w:t>г. Челябинска»  по гольфу среди обучающихся</w:t>
      </w:r>
      <w:r w:rsidR="000D5030" w:rsidRPr="00F64D6B">
        <w:rPr>
          <w:color w:val="000000"/>
          <w:spacing w:val="-6"/>
          <w:sz w:val="24"/>
          <w:szCs w:val="24"/>
        </w:rPr>
        <w:t xml:space="preserve">    </w:t>
      </w:r>
      <w:r w:rsidR="00F64D6B" w:rsidRPr="00F64D6B">
        <w:rPr>
          <w:sz w:val="24"/>
          <w:szCs w:val="24"/>
        </w:rPr>
        <w:t>образовательных организаций города Челябинска</w:t>
      </w:r>
      <w:r w:rsidR="000D5030" w:rsidRPr="00F64D6B">
        <w:rPr>
          <w:color w:val="000000"/>
          <w:spacing w:val="-6"/>
          <w:sz w:val="24"/>
          <w:szCs w:val="24"/>
        </w:rPr>
        <w:t xml:space="preserve">  (</w:t>
      </w:r>
      <w:r w:rsidR="00F64D6B" w:rsidRPr="00F64D6B">
        <w:rPr>
          <w:color w:val="000000"/>
          <w:spacing w:val="-6"/>
          <w:sz w:val="24"/>
          <w:szCs w:val="24"/>
        </w:rPr>
        <w:t>п</w:t>
      </w:r>
      <w:r w:rsidR="000D5030" w:rsidRPr="00F64D6B">
        <w:rPr>
          <w:color w:val="000000"/>
          <w:spacing w:val="-6"/>
          <w:sz w:val="24"/>
          <w:szCs w:val="24"/>
        </w:rPr>
        <w:t>риложение</w:t>
      </w:r>
      <w:r w:rsidR="00F64D6B" w:rsidRPr="00F64D6B">
        <w:rPr>
          <w:color w:val="000000"/>
          <w:spacing w:val="-6"/>
          <w:sz w:val="24"/>
          <w:szCs w:val="24"/>
        </w:rPr>
        <w:t xml:space="preserve"> 1</w:t>
      </w:r>
      <w:r w:rsidR="000D5030" w:rsidRPr="00F64D6B">
        <w:rPr>
          <w:color w:val="000000"/>
          <w:spacing w:val="-6"/>
          <w:sz w:val="24"/>
          <w:szCs w:val="24"/>
        </w:rPr>
        <w:t>).</w:t>
      </w:r>
    </w:p>
    <w:p w14:paraId="18C353DA" w14:textId="616D9603" w:rsidR="00F64D6B" w:rsidRPr="006279B6" w:rsidRDefault="000D5030" w:rsidP="00F1524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4"/>
          <w:szCs w:val="24"/>
          <w:lang w:val="en-GB"/>
        </w:rPr>
      </w:pPr>
      <w:r w:rsidRPr="00F64D6B">
        <w:rPr>
          <w:color w:val="000000"/>
          <w:spacing w:val="-6"/>
          <w:sz w:val="24"/>
          <w:szCs w:val="24"/>
        </w:rPr>
        <w:t xml:space="preserve"> </w:t>
      </w:r>
      <w:r w:rsidR="00F64D6B" w:rsidRPr="00F64D6B">
        <w:rPr>
          <w:color w:val="000000"/>
          <w:spacing w:val="-6"/>
          <w:sz w:val="24"/>
          <w:szCs w:val="24"/>
        </w:rPr>
        <w:t xml:space="preserve">Заявки на участие в Соревновании в свободной форме необходимо направить до </w:t>
      </w:r>
      <w:r w:rsidR="007D13A5">
        <w:rPr>
          <w:color w:val="000000"/>
          <w:spacing w:val="-6"/>
          <w:sz w:val="24"/>
          <w:szCs w:val="24"/>
        </w:rPr>
        <w:t>13</w:t>
      </w:r>
      <w:r w:rsidR="00F64D6B" w:rsidRPr="00F64D6B">
        <w:rPr>
          <w:color w:val="000000"/>
          <w:spacing w:val="-6"/>
          <w:sz w:val="24"/>
          <w:szCs w:val="24"/>
        </w:rPr>
        <w:t xml:space="preserve"> мая 202</w:t>
      </w:r>
      <w:r w:rsidR="007D13A5">
        <w:rPr>
          <w:color w:val="000000"/>
          <w:spacing w:val="-6"/>
          <w:sz w:val="24"/>
          <w:szCs w:val="24"/>
        </w:rPr>
        <w:t>4</w:t>
      </w:r>
      <w:r w:rsidR="00F64D6B" w:rsidRPr="00F64D6B">
        <w:rPr>
          <w:color w:val="000000"/>
          <w:spacing w:val="-6"/>
          <w:sz w:val="24"/>
          <w:szCs w:val="24"/>
        </w:rPr>
        <w:t xml:space="preserve"> года по адресу </w:t>
      </w:r>
      <w:hyperlink r:id="rId8" w:history="1">
        <w:r w:rsidR="00F64D6B" w:rsidRPr="00F64D6B">
          <w:rPr>
            <w:rStyle w:val="af0"/>
            <w:spacing w:val="-6"/>
            <w:sz w:val="24"/>
            <w:szCs w:val="24"/>
          </w:rPr>
          <w:t>chsv1563@mail.ru</w:t>
        </w:r>
      </w:hyperlink>
    </w:p>
    <w:p w14:paraId="555B14AD" w14:textId="162881AC" w:rsidR="00C94893" w:rsidRPr="00F64D6B" w:rsidRDefault="00C94893" w:rsidP="00F1524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4"/>
          <w:szCs w:val="24"/>
        </w:rPr>
      </w:pPr>
      <w:r w:rsidRPr="00F64D6B">
        <w:rPr>
          <w:color w:val="000000"/>
          <w:spacing w:val="-6"/>
          <w:sz w:val="24"/>
          <w:szCs w:val="24"/>
        </w:rPr>
        <w:t>В день проведения Соревнований необходимо предоставить печатный вариант заявки от каждой команды с допуском врача и подписью директора общеобразовательной организации</w:t>
      </w:r>
      <w:r w:rsidR="001A62D5" w:rsidRPr="00F64D6B">
        <w:rPr>
          <w:color w:val="000000"/>
          <w:spacing w:val="-6"/>
          <w:sz w:val="24"/>
          <w:szCs w:val="24"/>
        </w:rPr>
        <w:t xml:space="preserve">, а также </w:t>
      </w:r>
      <w:r w:rsidRPr="00F64D6B">
        <w:rPr>
          <w:color w:val="000000"/>
          <w:spacing w:val="-6"/>
          <w:sz w:val="24"/>
          <w:szCs w:val="24"/>
        </w:rPr>
        <w:t>закрепить</w:t>
      </w:r>
      <w:r w:rsidR="005E63C9" w:rsidRPr="00F64D6B">
        <w:rPr>
          <w:color w:val="000000"/>
          <w:spacing w:val="-6"/>
          <w:sz w:val="24"/>
          <w:szCs w:val="24"/>
        </w:rPr>
        <w:t xml:space="preserve"> (приказом по образовательной организации)</w:t>
      </w:r>
      <w:r w:rsidRPr="00F64D6B">
        <w:rPr>
          <w:color w:val="000000"/>
          <w:spacing w:val="-6"/>
          <w:sz w:val="24"/>
          <w:szCs w:val="24"/>
        </w:rPr>
        <w:t xml:space="preserve"> за командами ли</w:t>
      </w:r>
      <w:r w:rsidR="001A62D5" w:rsidRPr="00F64D6B">
        <w:rPr>
          <w:color w:val="000000"/>
          <w:spacing w:val="-6"/>
          <w:sz w:val="24"/>
          <w:szCs w:val="24"/>
        </w:rPr>
        <w:t>ц</w:t>
      </w:r>
      <w:r w:rsidR="001A62D5" w:rsidRPr="00F64D6B">
        <w:rPr>
          <w:sz w:val="24"/>
          <w:szCs w:val="24"/>
        </w:rPr>
        <w:t xml:space="preserve"> </w:t>
      </w:r>
      <w:r w:rsidR="001A62D5" w:rsidRPr="00F64D6B">
        <w:rPr>
          <w:color w:val="000000"/>
          <w:spacing w:val="-6"/>
          <w:sz w:val="24"/>
          <w:szCs w:val="24"/>
        </w:rPr>
        <w:t>из числа педагогического состава</w:t>
      </w:r>
      <w:r w:rsidR="005E63C9" w:rsidRPr="00F64D6B">
        <w:rPr>
          <w:color w:val="000000"/>
          <w:spacing w:val="-6"/>
          <w:sz w:val="24"/>
          <w:szCs w:val="24"/>
        </w:rPr>
        <w:t xml:space="preserve"> (не члена судейской коллегии)</w:t>
      </w:r>
      <w:r w:rsidRPr="00F64D6B">
        <w:rPr>
          <w:color w:val="000000"/>
          <w:spacing w:val="-6"/>
          <w:sz w:val="24"/>
          <w:szCs w:val="24"/>
        </w:rPr>
        <w:t>, ответственных за сопровождение команды на время проведения Соревнований.</w:t>
      </w:r>
    </w:p>
    <w:p w14:paraId="3C5A0AB0" w14:textId="1001A164" w:rsidR="00C9738C" w:rsidRPr="00F64D6B" w:rsidRDefault="00C94893" w:rsidP="00F1524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4"/>
          <w:szCs w:val="24"/>
        </w:rPr>
      </w:pPr>
      <w:r w:rsidRPr="00F64D6B">
        <w:rPr>
          <w:color w:val="000000"/>
          <w:spacing w:val="-6"/>
          <w:sz w:val="24"/>
          <w:szCs w:val="24"/>
        </w:rPr>
        <w:t>Просим обеспечить участие учителей физкультуры в работе судейской</w:t>
      </w:r>
      <w:r w:rsidR="00C341F0" w:rsidRPr="00F64D6B">
        <w:rPr>
          <w:color w:val="000000"/>
          <w:spacing w:val="-6"/>
          <w:sz w:val="24"/>
          <w:szCs w:val="24"/>
        </w:rPr>
        <w:t xml:space="preserve">     </w:t>
      </w:r>
      <w:r w:rsidRPr="00F64D6B">
        <w:rPr>
          <w:color w:val="000000"/>
          <w:spacing w:val="-6"/>
          <w:sz w:val="24"/>
          <w:szCs w:val="24"/>
        </w:rPr>
        <w:t>коллегии</w:t>
      </w:r>
      <w:r w:rsidR="00FD50FD" w:rsidRPr="00F64D6B">
        <w:rPr>
          <w:color w:val="000000"/>
          <w:spacing w:val="-6"/>
          <w:sz w:val="24"/>
          <w:szCs w:val="24"/>
        </w:rPr>
        <w:t>.</w:t>
      </w:r>
    </w:p>
    <w:p w14:paraId="2DD13372" w14:textId="77777777" w:rsidR="00FD50FD" w:rsidRPr="00F64D6B" w:rsidRDefault="00FD50FD">
      <w:pPr>
        <w:widowControl w:val="0"/>
        <w:jc w:val="both"/>
        <w:rPr>
          <w:sz w:val="24"/>
          <w:szCs w:val="24"/>
        </w:rPr>
      </w:pPr>
    </w:p>
    <w:p w14:paraId="334908F3" w14:textId="6F38B55F" w:rsidR="000C0DF4" w:rsidRPr="00F1524D" w:rsidRDefault="001A62D5">
      <w:pPr>
        <w:widowControl w:val="0"/>
        <w:jc w:val="both"/>
        <w:rPr>
          <w:sz w:val="26"/>
          <w:szCs w:val="26"/>
        </w:rPr>
      </w:pPr>
      <w:r w:rsidRPr="00F64D6B">
        <w:rPr>
          <w:sz w:val="24"/>
          <w:szCs w:val="24"/>
        </w:rPr>
        <w:t>Д</w:t>
      </w:r>
      <w:r w:rsidR="00175EE7" w:rsidRPr="00F64D6B">
        <w:rPr>
          <w:sz w:val="24"/>
          <w:szCs w:val="24"/>
        </w:rPr>
        <w:t>иректор</w:t>
      </w:r>
      <w:r w:rsidR="000C7193" w:rsidRPr="00F64D6B">
        <w:rPr>
          <w:sz w:val="24"/>
          <w:szCs w:val="24"/>
        </w:rPr>
        <w:tab/>
      </w:r>
      <w:r w:rsidR="000C7193" w:rsidRPr="00F64D6B">
        <w:rPr>
          <w:sz w:val="24"/>
          <w:szCs w:val="24"/>
        </w:rPr>
        <w:tab/>
      </w:r>
      <w:r w:rsidR="000C7193" w:rsidRPr="00F64D6B">
        <w:rPr>
          <w:sz w:val="24"/>
          <w:szCs w:val="24"/>
        </w:rPr>
        <w:tab/>
      </w:r>
      <w:r w:rsidR="000C7193" w:rsidRPr="00F64D6B">
        <w:rPr>
          <w:sz w:val="24"/>
          <w:szCs w:val="24"/>
        </w:rPr>
        <w:tab/>
      </w:r>
      <w:r w:rsidR="000C7193" w:rsidRPr="00F64D6B">
        <w:rPr>
          <w:sz w:val="24"/>
          <w:szCs w:val="24"/>
        </w:rPr>
        <w:tab/>
      </w:r>
      <w:r w:rsidR="00C341F0" w:rsidRPr="00F64D6B">
        <w:rPr>
          <w:sz w:val="24"/>
          <w:szCs w:val="24"/>
        </w:rPr>
        <w:tab/>
      </w:r>
      <w:r w:rsidR="00C341F0" w:rsidRPr="00F64D6B">
        <w:rPr>
          <w:sz w:val="24"/>
          <w:szCs w:val="24"/>
        </w:rPr>
        <w:tab/>
      </w:r>
      <w:r w:rsidR="00C341F0" w:rsidRPr="00F64D6B">
        <w:rPr>
          <w:sz w:val="24"/>
          <w:szCs w:val="24"/>
        </w:rPr>
        <w:tab/>
      </w:r>
      <w:r w:rsidR="00C341F0" w:rsidRPr="00F64D6B">
        <w:rPr>
          <w:sz w:val="24"/>
          <w:szCs w:val="24"/>
        </w:rPr>
        <w:tab/>
        <w:t xml:space="preserve">     </w:t>
      </w:r>
      <w:r w:rsidR="000C7193" w:rsidRPr="00F64D6B">
        <w:rPr>
          <w:sz w:val="24"/>
          <w:szCs w:val="24"/>
        </w:rPr>
        <w:t>С.</w:t>
      </w:r>
      <w:r w:rsidRPr="00F64D6B">
        <w:rPr>
          <w:sz w:val="24"/>
          <w:szCs w:val="24"/>
        </w:rPr>
        <w:t>В</w:t>
      </w:r>
      <w:r w:rsidR="000C7193" w:rsidRPr="00F64D6B">
        <w:rPr>
          <w:sz w:val="24"/>
          <w:szCs w:val="24"/>
        </w:rPr>
        <w:t xml:space="preserve">. </w:t>
      </w:r>
      <w:proofErr w:type="spellStart"/>
      <w:r w:rsidR="00C341F0" w:rsidRPr="00F64D6B">
        <w:rPr>
          <w:sz w:val="24"/>
          <w:szCs w:val="24"/>
        </w:rPr>
        <w:t>Мачинская</w:t>
      </w:r>
      <w:proofErr w:type="spellEnd"/>
      <w:r w:rsidR="00175EE7" w:rsidRPr="00F64D6B">
        <w:rPr>
          <w:sz w:val="24"/>
          <w:szCs w:val="24"/>
        </w:rPr>
        <w:tab/>
      </w:r>
      <w:r w:rsidR="00175EE7" w:rsidRPr="00F1524D">
        <w:rPr>
          <w:sz w:val="26"/>
          <w:szCs w:val="26"/>
        </w:rPr>
        <w:tab/>
      </w:r>
      <w:r w:rsidR="00175EE7" w:rsidRPr="00F1524D">
        <w:rPr>
          <w:sz w:val="26"/>
          <w:szCs w:val="26"/>
        </w:rPr>
        <w:tab/>
      </w:r>
      <w:r w:rsidR="00175EE7" w:rsidRPr="00F1524D">
        <w:rPr>
          <w:sz w:val="26"/>
          <w:szCs w:val="26"/>
        </w:rPr>
        <w:tab/>
      </w:r>
      <w:r w:rsidR="00175EE7" w:rsidRPr="00F1524D">
        <w:rPr>
          <w:sz w:val="26"/>
          <w:szCs w:val="26"/>
        </w:rPr>
        <w:tab/>
      </w:r>
      <w:r w:rsidR="00175EE7" w:rsidRPr="00F1524D">
        <w:rPr>
          <w:sz w:val="26"/>
          <w:szCs w:val="26"/>
        </w:rPr>
        <w:tab/>
      </w:r>
      <w:r w:rsidR="00175EE7" w:rsidRPr="00F1524D">
        <w:rPr>
          <w:sz w:val="26"/>
          <w:szCs w:val="26"/>
        </w:rPr>
        <w:tab/>
      </w:r>
      <w:r w:rsidR="00175EE7" w:rsidRPr="00F1524D">
        <w:rPr>
          <w:sz w:val="26"/>
          <w:szCs w:val="26"/>
        </w:rPr>
        <w:tab/>
        <w:t xml:space="preserve">        </w:t>
      </w:r>
      <w:r w:rsidR="000C7193" w:rsidRPr="00F1524D">
        <w:rPr>
          <w:sz w:val="26"/>
          <w:szCs w:val="26"/>
        </w:rPr>
        <w:t xml:space="preserve">   </w:t>
      </w:r>
      <w:r w:rsidR="00175EE7" w:rsidRPr="00F1524D">
        <w:rPr>
          <w:sz w:val="26"/>
          <w:szCs w:val="26"/>
        </w:rPr>
        <w:t xml:space="preserve"> </w:t>
      </w:r>
    </w:p>
    <w:p w14:paraId="64C6EB8D" w14:textId="77777777" w:rsidR="00FD50FD" w:rsidRDefault="00FD50FD">
      <w:pPr>
        <w:widowControl w:val="0"/>
        <w:spacing w:line="100" w:lineRule="atLeast"/>
        <w:jc w:val="both"/>
        <w:rPr>
          <w:sz w:val="26"/>
          <w:szCs w:val="26"/>
        </w:rPr>
      </w:pPr>
    </w:p>
    <w:p w14:paraId="66A8E73B" w14:textId="77777777" w:rsidR="00250550" w:rsidRDefault="00250550">
      <w:pPr>
        <w:widowControl w:val="0"/>
        <w:spacing w:line="100" w:lineRule="atLeast"/>
        <w:jc w:val="both"/>
        <w:rPr>
          <w:sz w:val="26"/>
          <w:szCs w:val="26"/>
        </w:rPr>
      </w:pPr>
    </w:p>
    <w:p w14:paraId="78BBA6AF" w14:textId="77777777" w:rsidR="00250550" w:rsidRDefault="00250550">
      <w:pPr>
        <w:widowControl w:val="0"/>
        <w:spacing w:line="100" w:lineRule="atLeast"/>
        <w:jc w:val="both"/>
        <w:rPr>
          <w:sz w:val="26"/>
          <w:szCs w:val="26"/>
        </w:rPr>
      </w:pPr>
    </w:p>
    <w:p w14:paraId="51F68920" w14:textId="77777777" w:rsidR="00250550" w:rsidRDefault="00250550">
      <w:pPr>
        <w:widowControl w:val="0"/>
        <w:spacing w:line="100" w:lineRule="atLeast"/>
        <w:jc w:val="both"/>
        <w:rPr>
          <w:sz w:val="26"/>
          <w:szCs w:val="26"/>
        </w:rPr>
      </w:pPr>
    </w:p>
    <w:p w14:paraId="46F04EDF" w14:textId="77777777" w:rsidR="000C7193" w:rsidRPr="00F1524D" w:rsidRDefault="000C7193">
      <w:pPr>
        <w:widowControl w:val="0"/>
        <w:spacing w:line="100" w:lineRule="atLeast"/>
        <w:jc w:val="both"/>
        <w:rPr>
          <w:sz w:val="26"/>
          <w:szCs w:val="26"/>
        </w:rPr>
      </w:pPr>
    </w:p>
    <w:p w14:paraId="0421943F" w14:textId="66968CE4" w:rsidR="000C7193" w:rsidRDefault="00F1524D">
      <w:pPr>
        <w:widowControl w:val="0"/>
        <w:spacing w:line="100" w:lineRule="atLeast"/>
        <w:jc w:val="both"/>
      </w:pPr>
      <w:r>
        <w:t>Зайкова С.А.</w:t>
      </w:r>
    </w:p>
    <w:p w14:paraId="56F5FDFD" w14:textId="793BF27B" w:rsidR="000C0DF4" w:rsidRDefault="00F1524D">
      <w:pPr>
        <w:widowControl w:val="0"/>
        <w:spacing w:line="100" w:lineRule="atLeast"/>
        <w:jc w:val="both"/>
      </w:pPr>
      <w:proofErr w:type="spellStart"/>
      <w:r>
        <w:t>Шептицкая</w:t>
      </w:r>
      <w:proofErr w:type="spellEnd"/>
      <w:r>
        <w:t xml:space="preserve"> Н</w:t>
      </w:r>
      <w:r w:rsidR="00175EE7">
        <w:t>.</w:t>
      </w:r>
      <w:r>
        <w:t>М.</w:t>
      </w:r>
    </w:p>
    <w:p w14:paraId="361DC913" w14:textId="1D334A76" w:rsidR="000C0DF4" w:rsidRDefault="00175EE7">
      <w:pPr>
        <w:widowControl w:val="0"/>
        <w:spacing w:line="100" w:lineRule="atLeast"/>
        <w:jc w:val="both"/>
      </w:pPr>
      <w:r>
        <w:t>700-10-30 (</w:t>
      </w:r>
      <w:proofErr w:type="spellStart"/>
      <w:r>
        <w:t>доб</w:t>
      </w:r>
      <w:proofErr w:type="spellEnd"/>
      <w:r>
        <w:t xml:space="preserve">. </w:t>
      </w:r>
      <w:r w:rsidR="00F1524D">
        <w:t>2</w:t>
      </w:r>
      <w:r>
        <w:t>19)</w:t>
      </w:r>
    </w:p>
    <w:p w14:paraId="3549598C" w14:textId="675E9DF9" w:rsidR="000D5030" w:rsidRDefault="00175EE7" w:rsidP="00F1524D">
      <w:pPr>
        <w:widowControl w:val="0"/>
        <w:spacing w:line="100" w:lineRule="atLeast"/>
        <w:jc w:val="both"/>
        <w:rPr>
          <w:sz w:val="26"/>
        </w:rPr>
      </w:pPr>
      <w:r>
        <w:t>Разослать: в дело, исполнителю, ОО</w:t>
      </w:r>
      <w:r w:rsidR="00FD50FD">
        <w:t xml:space="preserve"> (из списка)</w:t>
      </w:r>
    </w:p>
    <w:p w14:paraId="5ED530DA" w14:textId="77777777" w:rsidR="00F1524D" w:rsidRDefault="00F1524D">
      <w:pPr>
        <w:widowControl w:val="0"/>
        <w:spacing w:line="100" w:lineRule="atLeast"/>
        <w:jc w:val="right"/>
        <w:rPr>
          <w:sz w:val="26"/>
        </w:rPr>
        <w:sectPr w:rsidR="00F1524D" w:rsidSect="004F0B66">
          <w:type w:val="nextColumn"/>
          <w:pgSz w:w="11900" w:h="16840"/>
          <w:pgMar w:top="1134" w:right="851" w:bottom="1134" w:left="1701" w:header="0" w:footer="1723" w:gutter="0"/>
          <w:pgNumType w:start="1"/>
          <w:cols w:space="720"/>
          <w:noEndnote/>
          <w:docGrid w:linePitch="360"/>
        </w:sectPr>
      </w:pPr>
    </w:p>
    <w:p w14:paraId="2300618D" w14:textId="70BA6806" w:rsidR="000D5030" w:rsidRPr="00250550" w:rsidRDefault="000D5030" w:rsidP="000D5030">
      <w:pPr>
        <w:widowControl w:val="0"/>
        <w:spacing w:line="100" w:lineRule="atLeast"/>
        <w:jc w:val="right"/>
        <w:rPr>
          <w:sz w:val="24"/>
          <w:szCs w:val="24"/>
        </w:rPr>
      </w:pPr>
      <w:r w:rsidRPr="00250550">
        <w:rPr>
          <w:sz w:val="24"/>
          <w:szCs w:val="24"/>
        </w:rPr>
        <w:lastRenderedPageBreak/>
        <w:t xml:space="preserve">Приложение </w:t>
      </w:r>
      <w:r w:rsidR="00250550" w:rsidRPr="00250550">
        <w:rPr>
          <w:sz w:val="24"/>
          <w:szCs w:val="24"/>
        </w:rPr>
        <w:t>2</w:t>
      </w:r>
    </w:p>
    <w:p w14:paraId="60AB16DE" w14:textId="77777777" w:rsidR="000D5030" w:rsidRPr="00250550" w:rsidRDefault="000D5030" w:rsidP="000D5030">
      <w:pPr>
        <w:widowControl w:val="0"/>
        <w:spacing w:line="100" w:lineRule="atLeast"/>
        <w:jc w:val="right"/>
        <w:rPr>
          <w:sz w:val="24"/>
          <w:szCs w:val="24"/>
        </w:rPr>
      </w:pPr>
      <w:r w:rsidRPr="00250550">
        <w:rPr>
          <w:sz w:val="24"/>
          <w:szCs w:val="24"/>
        </w:rPr>
        <w:t>к письму МБУ ДПО ЦРО</w:t>
      </w:r>
    </w:p>
    <w:p w14:paraId="61D14968" w14:textId="1E9928C7" w:rsidR="000D5030" w:rsidRPr="00250550" w:rsidRDefault="000D5030" w:rsidP="000D5030">
      <w:pPr>
        <w:widowControl w:val="0"/>
        <w:spacing w:line="100" w:lineRule="atLeast"/>
        <w:jc w:val="right"/>
        <w:rPr>
          <w:sz w:val="24"/>
          <w:szCs w:val="24"/>
        </w:rPr>
      </w:pPr>
      <w:r w:rsidRPr="00250550">
        <w:rPr>
          <w:sz w:val="24"/>
          <w:szCs w:val="24"/>
        </w:rPr>
        <w:t>____________№ _______</w:t>
      </w:r>
    </w:p>
    <w:p w14:paraId="5301CA56" w14:textId="77777777" w:rsidR="000D5030" w:rsidRDefault="000D5030">
      <w:pPr>
        <w:widowControl w:val="0"/>
        <w:spacing w:line="100" w:lineRule="atLeast"/>
        <w:jc w:val="right"/>
        <w:rPr>
          <w:sz w:val="26"/>
        </w:rPr>
      </w:pPr>
    </w:p>
    <w:p w14:paraId="25A8E9AF" w14:textId="77777777" w:rsidR="00D405FD" w:rsidRDefault="00D405FD">
      <w:pPr>
        <w:widowControl w:val="0"/>
        <w:spacing w:line="100" w:lineRule="atLeast"/>
        <w:jc w:val="right"/>
        <w:rPr>
          <w:sz w:val="26"/>
        </w:rPr>
      </w:pPr>
    </w:p>
    <w:p w14:paraId="5EA57021" w14:textId="77777777" w:rsidR="00D405FD" w:rsidRDefault="00D405FD" w:rsidP="00D405FD">
      <w:pPr>
        <w:spacing w:line="1" w:lineRule="exact"/>
        <w:jc w:val="right"/>
      </w:pPr>
    </w:p>
    <w:p w14:paraId="6271BD35" w14:textId="77777777" w:rsidR="00F64D6B" w:rsidRPr="00F64D6B" w:rsidRDefault="00F64D6B" w:rsidP="00F64D6B">
      <w:pPr>
        <w:ind w:firstLine="709"/>
        <w:jc w:val="center"/>
        <w:rPr>
          <w:b/>
          <w:sz w:val="24"/>
          <w:szCs w:val="24"/>
        </w:rPr>
      </w:pPr>
      <w:r w:rsidRPr="00F64D6B">
        <w:rPr>
          <w:b/>
          <w:sz w:val="24"/>
          <w:szCs w:val="24"/>
        </w:rPr>
        <w:t>ПОЛОЖЕНИЕ</w:t>
      </w:r>
    </w:p>
    <w:p w14:paraId="49783191" w14:textId="54247459" w:rsidR="00F64D6B" w:rsidRDefault="00F64D6B" w:rsidP="00F64D6B">
      <w:pPr>
        <w:ind w:firstLine="709"/>
        <w:contextualSpacing/>
        <w:jc w:val="center"/>
        <w:rPr>
          <w:sz w:val="24"/>
          <w:szCs w:val="24"/>
        </w:rPr>
      </w:pPr>
      <w:r w:rsidRPr="00F64D6B">
        <w:rPr>
          <w:sz w:val="24"/>
          <w:szCs w:val="24"/>
        </w:rPr>
        <w:t xml:space="preserve">об открытом личном первенстве </w:t>
      </w:r>
      <w:r w:rsidR="007D04BC">
        <w:rPr>
          <w:sz w:val="24"/>
          <w:szCs w:val="24"/>
        </w:rPr>
        <w:t>Федерации гольфа Челябинской области</w:t>
      </w:r>
      <w:r w:rsidR="00087606">
        <w:rPr>
          <w:sz w:val="24"/>
          <w:szCs w:val="24"/>
        </w:rPr>
        <w:t xml:space="preserve"> </w:t>
      </w:r>
      <w:r w:rsidRPr="00F64D6B">
        <w:rPr>
          <w:sz w:val="24"/>
          <w:szCs w:val="24"/>
        </w:rPr>
        <w:t xml:space="preserve">по гольфу среди обучающихся </w:t>
      </w:r>
      <w:r>
        <w:rPr>
          <w:sz w:val="24"/>
          <w:szCs w:val="24"/>
        </w:rPr>
        <w:t xml:space="preserve">образовательных организаций </w:t>
      </w:r>
      <w:r w:rsidRPr="00F64D6B">
        <w:rPr>
          <w:sz w:val="24"/>
          <w:szCs w:val="24"/>
        </w:rPr>
        <w:t>200</w:t>
      </w:r>
      <w:r w:rsidR="0059709C">
        <w:rPr>
          <w:sz w:val="24"/>
          <w:szCs w:val="24"/>
        </w:rPr>
        <w:t>6</w:t>
      </w:r>
      <w:r>
        <w:rPr>
          <w:sz w:val="24"/>
          <w:szCs w:val="24"/>
        </w:rPr>
        <w:t xml:space="preserve"> года рождения</w:t>
      </w:r>
      <w:r w:rsidRPr="00F64D6B">
        <w:rPr>
          <w:sz w:val="24"/>
          <w:szCs w:val="24"/>
        </w:rPr>
        <w:t xml:space="preserve"> и младше </w:t>
      </w:r>
    </w:p>
    <w:p w14:paraId="4F9C229F" w14:textId="316EC47F" w:rsidR="00F64D6B" w:rsidRPr="00F64D6B" w:rsidRDefault="00250550" w:rsidP="00F64D6B">
      <w:pPr>
        <w:ind w:firstLine="70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64D6B" w:rsidRPr="00F64D6B">
        <w:rPr>
          <w:sz w:val="24"/>
          <w:szCs w:val="24"/>
        </w:rPr>
        <w:t>202</w:t>
      </w:r>
      <w:r w:rsidR="0059709C">
        <w:rPr>
          <w:sz w:val="24"/>
          <w:szCs w:val="24"/>
        </w:rPr>
        <w:t>3</w:t>
      </w:r>
      <w:r w:rsidR="00F64D6B" w:rsidRPr="00F64D6B">
        <w:rPr>
          <w:sz w:val="24"/>
          <w:szCs w:val="24"/>
        </w:rPr>
        <w:t>-20</w:t>
      </w:r>
      <w:r w:rsidR="00087606">
        <w:rPr>
          <w:sz w:val="24"/>
          <w:szCs w:val="24"/>
        </w:rPr>
        <w:t>2</w:t>
      </w:r>
      <w:r w:rsidR="0059709C">
        <w:rPr>
          <w:sz w:val="24"/>
          <w:szCs w:val="24"/>
        </w:rPr>
        <w:t>4</w:t>
      </w:r>
      <w:r w:rsidR="00F64D6B" w:rsidRPr="00F64D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учебном </w:t>
      </w:r>
      <w:r w:rsidR="00F64D6B" w:rsidRPr="00F64D6B">
        <w:rPr>
          <w:sz w:val="24"/>
          <w:szCs w:val="24"/>
        </w:rPr>
        <w:t>год</w:t>
      </w:r>
      <w:r>
        <w:rPr>
          <w:sz w:val="24"/>
          <w:szCs w:val="24"/>
        </w:rPr>
        <w:t>у</w:t>
      </w:r>
    </w:p>
    <w:p w14:paraId="33E90FC5" w14:textId="77777777" w:rsidR="00F64D6B" w:rsidRPr="00F64D6B" w:rsidRDefault="00F64D6B" w:rsidP="00F64D6B">
      <w:pPr>
        <w:pStyle w:val="af8"/>
        <w:ind w:left="0" w:firstLine="709"/>
        <w:rPr>
          <w:b/>
          <w:sz w:val="24"/>
          <w:szCs w:val="24"/>
        </w:rPr>
      </w:pPr>
    </w:p>
    <w:p w14:paraId="0F0EC286" w14:textId="01830C86" w:rsidR="00F64D6B" w:rsidRDefault="00F64D6B" w:rsidP="00F64D6B">
      <w:pPr>
        <w:pStyle w:val="af8"/>
        <w:numPr>
          <w:ilvl w:val="0"/>
          <w:numId w:val="12"/>
        </w:numPr>
        <w:spacing w:after="200"/>
        <w:ind w:left="0" w:firstLine="709"/>
        <w:jc w:val="center"/>
        <w:rPr>
          <w:b/>
          <w:sz w:val="24"/>
          <w:szCs w:val="24"/>
        </w:rPr>
      </w:pPr>
      <w:r w:rsidRPr="00F64D6B">
        <w:rPr>
          <w:b/>
          <w:sz w:val="24"/>
          <w:szCs w:val="24"/>
        </w:rPr>
        <w:t>Цели и задачи</w:t>
      </w:r>
      <w:r>
        <w:rPr>
          <w:b/>
          <w:sz w:val="24"/>
          <w:szCs w:val="24"/>
        </w:rPr>
        <w:br/>
      </w:r>
    </w:p>
    <w:p w14:paraId="4B16D7B6" w14:textId="04D61523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64D6B">
        <w:rPr>
          <w:sz w:val="24"/>
          <w:szCs w:val="24"/>
        </w:rPr>
        <w:t>Открытое личное первенство</w:t>
      </w:r>
      <w:r w:rsidR="00087606">
        <w:rPr>
          <w:sz w:val="24"/>
          <w:szCs w:val="24"/>
        </w:rPr>
        <w:t xml:space="preserve"> Федерации гольфа Челябинской области</w:t>
      </w:r>
      <w:r w:rsidRPr="00F64D6B">
        <w:rPr>
          <w:sz w:val="24"/>
          <w:szCs w:val="24"/>
        </w:rPr>
        <w:t xml:space="preserve">  по гольфу среди обучающихся 200</w:t>
      </w:r>
      <w:r w:rsidR="0059709C">
        <w:rPr>
          <w:sz w:val="24"/>
          <w:szCs w:val="24"/>
        </w:rPr>
        <w:t>6-</w:t>
      </w:r>
      <w:r w:rsidRPr="00F64D6B">
        <w:rPr>
          <w:sz w:val="24"/>
          <w:szCs w:val="24"/>
        </w:rPr>
        <w:t>200</w:t>
      </w:r>
      <w:r w:rsidR="0059709C">
        <w:rPr>
          <w:sz w:val="24"/>
          <w:szCs w:val="24"/>
        </w:rPr>
        <w:t>8</w:t>
      </w:r>
      <w:r w:rsidRPr="00F64D6B">
        <w:rPr>
          <w:sz w:val="24"/>
          <w:szCs w:val="24"/>
        </w:rPr>
        <w:t xml:space="preserve"> г.р., 200</w:t>
      </w:r>
      <w:r w:rsidR="0059709C">
        <w:rPr>
          <w:sz w:val="24"/>
          <w:szCs w:val="24"/>
        </w:rPr>
        <w:t>9</w:t>
      </w:r>
      <w:r w:rsidRPr="00F64D6B">
        <w:rPr>
          <w:sz w:val="24"/>
          <w:szCs w:val="24"/>
        </w:rPr>
        <w:t>-20</w:t>
      </w:r>
      <w:r w:rsidR="0059709C">
        <w:rPr>
          <w:sz w:val="24"/>
          <w:szCs w:val="24"/>
        </w:rPr>
        <w:t>1</w:t>
      </w:r>
      <w:r w:rsidR="006020B5">
        <w:rPr>
          <w:sz w:val="24"/>
          <w:szCs w:val="24"/>
        </w:rPr>
        <w:t>1</w:t>
      </w:r>
      <w:r w:rsidR="00211537">
        <w:rPr>
          <w:sz w:val="24"/>
          <w:szCs w:val="24"/>
        </w:rPr>
        <w:t xml:space="preserve"> г</w:t>
      </w:r>
      <w:r w:rsidRPr="00F64D6B">
        <w:rPr>
          <w:sz w:val="24"/>
          <w:szCs w:val="24"/>
        </w:rPr>
        <w:t>.р., 20</w:t>
      </w:r>
      <w:r w:rsidR="00297441">
        <w:rPr>
          <w:sz w:val="24"/>
          <w:szCs w:val="24"/>
          <w:lang w:val="en-GB"/>
        </w:rPr>
        <w:t>1</w:t>
      </w:r>
      <w:r w:rsidR="006020B5">
        <w:rPr>
          <w:sz w:val="24"/>
          <w:szCs w:val="24"/>
        </w:rPr>
        <w:t>2</w:t>
      </w:r>
      <w:r w:rsidRPr="00F64D6B">
        <w:rPr>
          <w:sz w:val="24"/>
          <w:szCs w:val="24"/>
        </w:rPr>
        <w:t xml:space="preserve"> г.р</w:t>
      </w:r>
      <w:r w:rsidR="00DE0284">
        <w:rPr>
          <w:sz w:val="24"/>
          <w:szCs w:val="24"/>
          <w:lang w:val="en-GB"/>
        </w:rPr>
        <w:t>.</w:t>
      </w:r>
      <w:r w:rsidRPr="00F64D6B">
        <w:rPr>
          <w:sz w:val="24"/>
          <w:szCs w:val="24"/>
        </w:rPr>
        <w:t xml:space="preserve"> и младше (далее - Соревнование) проводятся с целью формирования мотивации к здоровому образу жизни, совершенствования системы по укреплению здоровья школьников и развития </w:t>
      </w:r>
      <w:proofErr w:type="spellStart"/>
      <w:r w:rsidRPr="00F64D6B">
        <w:rPr>
          <w:sz w:val="24"/>
          <w:szCs w:val="24"/>
        </w:rPr>
        <w:t>межличностной</w:t>
      </w:r>
      <w:proofErr w:type="spellEnd"/>
      <w:r w:rsidRPr="00F64D6B">
        <w:rPr>
          <w:sz w:val="24"/>
          <w:szCs w:val="24"/>
        </w:rPr>
        <w:t xml:space="preserve"> коммуникации.</w:t>
      </w:r>
      <w:r w:rsidRPr="00F64D6B">
        <w:rPr>
          <w:sz w:val="24"/>
          <w:szCs w:val="24"/>
        </w:rPr>
        <w:cr/>
      </w:r>
      <w:r>
        <w:rPr>
          <w:sz w:val="24"/>
          <w:szCs w:val="24"/>
        </w:rPr>
        <w:t xml:space="preserve">            2.  </w:t>
      </w:r>
      <w:r w:rsidRPr="00F64D6B">
        <w:rPr>
          <w:sz w:val="24"/>
          <w:szCs w:val="24"/>
        </w:rPr>
        <w:t>Задачи</w:t>
      </w:r>
      <w:r>
        <w:rPr>
          <w:sz w:val="24"/>
          <w:szCs w:val="24"/>
        </w:rPr>
        <w:t xml:space="preserve"> Соревнования</w:t>
      </w:r>
      <w:r w:rsidRPr="00F64D6B">
        <w:rPr>
          <w:sz w:val="24"/>
          <w:szCs w:val="24"/>
        </w:rPr>
        <w:t xml:space="preserve">: </w:t>
      </w:r>
    </w:p>
    <w:p w14:paraId="465E2CA5" w14:textId="77777777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 xml:space="preserve">- пропаганда здорового образа жизни среди подрастающего поколения; </w:t>
      </w:r>
    </w:p>
    <w:p w14:paraId="25E39361" w14:textId="77777777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- комплексное решение проблем двигательной активности и укрепления здоровья обучающихся; стимулирование педагогической деятельности учителей общеобразовательных организаций по совершенствованию физкультурно-оздоровительной работы;</w:t>
      </w:r>
    </w:p>
    <w:p w14:paraId="2699B71F" w14:textId="77777777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 xml:space="preserve"> - вовлечение школьников в систематические занятия физической культурой и спортом, в том числе школьников с ограниченными возможностями здоровья;</w:t>
      </w:r>
    </w:p>
    <w:p w14:paraId="7212F3A7" w14:textId="77777777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 xml:space="preserve"> - выявление лучших спортивных команд общеобразовательных организаций по виду спорта «гольф». </w:t>
      </w:r>
    </w:p>
    <w:p w14:paraId="5C1A543D" w14:textId="77777777" w:rsidR="00F64D6B" w:rsidRPr="00F64D6B" w:rsidRDefault="00F64D6B" w:rsidP="00F64D6B">
      <w:pPr>
        <w:pStyle w:val="af8"/>
        <w:ind w:left="0" w:firstLine="709"/>
        <w:jc w:val="center"/>
        <w:rPr>
          <w:b/>
          <w:sz w:val="24"/>
          <w:szCs w:val="24"/>
        </w:rPr>
      </w:pPr>
    </w:p>
    <w:p w14:paraId="791E8AB0" w14:textId="77777777" w:rsidR="00F64D6B" w:rsidRPr="00F64D6B" w:rsidRDefault="00F64D6B" w:rsidP="00F64D6B">
      <w:pPr>
        <w:pStyle w:val="af8"/>
        <w:ind w:left="0" w:firstLine="709"/>
        <w:jc w:val="center"/>
        <w:rPr>
          <w:b/>
          <w:sz w:val="24"/>
          <w:szCs w:val="24"/>
        </w:rPr>
      </w:pPr>
      <w:r w:rsidRPr="00F64D6B">
        <w:rPr>
          <w:b/>
          <w:sz w:val="24"/>
          <w:szCs w:val="24"/>
        </w:rPr>
        <w:t>П. Место и сроки проведения</w:t>
      </w:r>
    </w:p>
    <w:p w14:paraId="23BB7CAC" w14:textId="77777777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</w:p>
    <w:p w14:paraId="6AAA9A57" w14:textId="50E1B084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Соревнования проходят 1</w:t>
      </w:r>
      <w:r w:rsidR="006020B5">
        <w:rPr>
          <w:sz w:val="24"/>
          <w:szCs w:val="24"/>
        </w:rPr>
        <w:t>6</w:t>
      </w:r>
      <w:r w:rsidRPr="00F64D6B">
        <w:rPr>
          <w:sz w:val="24"/>
          <w:szCs w:val="24"/>
        </w:rPr>
        <w:t xml:space="preserve"> мая 202</w:t>
      </w:r>
      <w:r w:rsidR="006020B5">
        <w:rPr>
          <w:sz w:val="24"/>
          <w:szCs w:val="24"/>
        </w:rPr>
        <w:t>4</w:t>
      </w:r>
      <w:r w:rsidRPr="00F64D6B">
        <w:rPr>
          <w:sz w:val="24"/>
          <w:szCs w:val="24"/>
        </w:rPr>
        <w:t xml:space="preserve"> года на базе МБОУ «СОШ № 45 г. Челябинска» согласно поданным заявкам и регламенту проведения соревнований. </w:t>
      </w:r>
    </w:p>
    <w:p w14:paraId="2DEFDCDD" w14:textId="77777777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</w:p>
    <w:p w14:paraId="65F8DB48" w14:textId="77777777" w:rsidR="00F64D6B" w:rsidRPr="00F64D6B" w:rsidRDefault="00F64D6B" w:rsidP="00F64D6B">
      <w:pPr>
        <w:pStyle w:val="af8"/>
        <w:ind w:left="0" w:firstLine="709"/>
        <w:jc w:val="center"/>
        <w:rPr>
          <w:b/>
          <w:sz w:val="24"/>
          <w:szCs w:val="24"/>
        </w:rPr>
      </w:pPr>
      <w:r w:rsidRPr="00F64D6B">
        <w:rPr>
          <w:b/>
          <w:sz w:val="24"/>
          <w:szCs w:val="24"/>
        </w:rPr>
        <w:t>Ш. Организаторы соревнований</w:t>
      </w:r>
    </w:p>
    <w:p w14:paraId="1701408F" w14:textId="77777777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</w:p>
    <w:p w14:paraId="26167AE7" w14:textId="77777777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 xml:space="preserve">Общее руководство организацией Соревнований осуществляет РОО «Федерация гольфа Челябинской области» во взаимодействии с МБУ ДПО «Центр развития образования города Челябинска». Судейская коллегия для организации судейства Соревнований формируется из числа тренеров команд, участвующих в Соревнованиях. Результаты команд, чьи тренеры не будут принимать участия в судействе, </w:t>
      </w:r>
      <w:proofErr w:type="spellStart"/>
      <w:r w:rsidRPr="00F64D6B">
        <w:rPr>
          <w:sz w:val="24"/>
          <w:szCs w:val="24"/>
        </w:rPr>
        <w:t>учитываются</w:t>
      </w:r>
      <w:proofErr w:type="spellEnd"/>
      <w:r w:rsidRPr="00F64D6B">
        <w:rPr>
          <w:sz w:val="24"/>
          <w:szCs w:val="24"/>
        </w:rPr>
        <w:t xml:space="preserve"> вне зачета. </w:t>
      </w:r>
    </w:p>
    <w:p w14:paraId="4775B84C" w14:textId="77777777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</w:p>
    <w:p w14:paraId="0A2C2749" w14:textId="77777777" w:rsidR="00F64D6B" w:rsidRPr="00F64D6B" w:rsidRDefault="00F64D6B" w:rsidP="00F64D6B">
      <w:pPr>
        <w:pStyle w:val="af8"/>
        <w:ind w:left="0" w:firstLine="709"/>
        <w:jc w:val="center"/>
        <w:rPr>
          <w:b/>
          <w:sz w:val="24"/>
          <w:szCs w:val="24"/>
        </w:rPr>
      </w:pPr>
      <w:r w:rsidRPr="00F64D6B">
        <w:rPr>
          <w:b/>
          <w:sz w:val="24"/>
          <w:szCs w:val="24"/>
        </w:rPr>
        <w:t>IV. Требования к участникам и условия их допуска</w:t>
      </w:r>
    </w:p>
    <w:p w14:paraId="5AEBCFAB" w14:textId="77777777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</w:p>
    <w:p w14:paraId="238ABD26" w14:textId="2BC84D36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 xml:space="preserve"> В Соревнованиях принимают участие юниоры и </w:t>
      </w:r>
      <w:proofErr w:type="spellStart"/>
      <w:r w:rsidRPr="00F64D6B">
        <w:rPr>
          <w:sz w:val="24"/>
          <w:szCs w:val="24"/>
        </w:rPr>
        <w:t>юниорки</w:t>
      </w:r>
      <w:proofErr w:type="spellEnd"/>
      <w:r w:rsidRPr="00F64D6B">
        <w:rPr>
          <w:sz w:val="24"/>
          <w:szCs w:val="24"/>
        </w:rPr>
        <w:t xml:space="preserve"> 200</w:t>
      </w:r>
      <w:r w:rsidR="006020B5">
        <w:rPr>
          <w:sz w:val="24"/>
          <w:szCs w:val="24"/>
        </w:rPr>
        <w:t>6</w:t>
      </w:r>
      <w:r w:rsidRPr="00F64D6B">
        <w:rPr>
          <w:sz w:val="24"/>
          <w:szCs w:val="24"/>
        </w:rPr>
        <w:t>-200</w:t>
      </w:r>
      <w:r w:rsidR="00766878">
        <w:rPr>
          <w:sz w:val="24"/>
          <w:szCs w:val="24"/>
        </w:rPr>
        <w:t>8</w:t>
      </w:r>
      <w:r w:rsidRPr="00F64D6B">
        <w:rPr>
          <w:sz w:val="24"/>
          <w:szCs w:val="24"/>
        </w:rPr>
        <w:t xml:space="preserve"> г.р., юноши и девушки 200</w:t>
      </w:r>
      <w:r w:rsidR="00766878">
        <w:rPr>
          <w:sz w:val="24"/>
          <w:szCs w:val="24"/>
        </w:rPr>
        <w:t>9</w:t>
      </w:r>
      <w:r w:rsidRPr="00F64D6B">
        <w:rPr>
          <w:sz w:val="24"/>
          <w:szCs w:val="24"/>
        </w:rPr>
        <w:t>-20</w:t>
      </w:r>
      <w:r w:rsidR="00813B08">
        <w:rPr>
          <w:sz w:val="24"/>
          <w:szCs w:val="24"/>
          <w:lang w:val="en-GB"/>
        </w:rPr>
        <w:t>1</w:t>
      </w:r>
      <w:r w:rsidR="00766878">
        <w:rPr>
          <w:sz w:val="24"/>
          <w:szCs w:val="24"/>
        </w:rPr>
        <w:t>1</w:t>
      </w:r>
      <w:r w:rsidRPr="00F64D6B">
        <w:rPr>
          <w:sz w:val="24"/>
          <w:szCs w:val="24"/>
        </w:rPr>
        <w:t xml:space="preserve"> г.р., мальчики и девочки 20</w:t>
      </w:r>
      <w:r w:rsidR="00813B08">
        <w:rPr>
          <w:sz w:val="24"/>
          <w:szCs w:val="24"/>
          <w:lang w:val="en-GB"/>
        </w:rPr>
        <w:t>1</w:t>
      </w:r>
      <w:r w:rsidR="00766878">
        <w:rPr>
          <w:sz w:val="24"/>
          <w:szCs w:val="24"/>
        </w:rPr>
        <w:t>2</w:t>
      </w:r>
      <w:r w:rsidRPr="00F64D6B">
        <w:rPr>
          <w:sz w:val="24"/>
          <w:szCs w:val="24"/>
        </w:rPr>
        <w:t xml:space="preserve"> г.р. и младше. Спортсмены, допущенные к участию, должны иметь игровую форму (футболки-поло, брюки, спортивная обувь). Очередность участия спортсменов определяется в ходе жеребьевки. </w:t>
      </w:r>
    </w:p>
    <w:p w14:paraId="1C870F1B" w14:textId="77777777" w:rsidR="00F64D6B" w:rsidRPr="00F64D6B" w:rsidRDefault="00F64D6B" w:rsidP="00F64D6B">
      <w:pPr>
        <w:pStyle w:val="af8"/>
        <w:ind w:left="0" w:firstLine="709"/>
        <w:jc w:val="center"/>
        <w:rPr>
          <w:b/>
          <w:sz w:val="24"/>
          <w:szCs w:val="24"/>
        </w:rPr>
      </w:pPr>
    </w:p>
    <w:p w14:paraId="045B5069" w14:textId="77777777" w:rsidR="00F64D6B" w:rsidRPr="00F64D6B" w:rsidRDefault="00F64D6B" w:rsidP="00F64D6B">
      <w:pPr>
        <w:pStyle w:val="af8"/>
        <w:ind w:left="0" w:firstLine="709"/>
        <w:jc w:val="center"/>
        <w:rPr>
          <w:b/>
          <w:sz w:val="24"/>
          <w:szCs w:val="24"/>
        </w:rPr>
      </w:pPr>
      <w:r w:rsidRPr="00F64D6B">
        <w:rPr>
          <w:b/>
          <w:sz w:val="24"/>
          <w:szCs w:val="24"/>
        </w:rPr>
        <w:t>V. Программа соревнований</w:t>
      </w:r>
    </w:p>
    <w:p w14:paraId="3E287834" w14:textId="77777777" w:rsidR="00F64D6B" w:rsidRPr="00F64D6B" w:rsidRDefault="00F64D6B" w:rsidP="00F64D6B">
      <w:pPr>
        <w:pStyle w:val="af8"/>
        <w:ind w:left="0" w:firstLine="709"/>
        <w:jc w:val="both"/>
        <w:rPr>
          <w:sz w:val="24"/>
          <w:szCs w:val="24"/>
        </w:rPr>
      </w:pPr>
    </w:p>
    <w:p w14:paraId="3198353D" w14:textId="79AE7BD8" w:rsidR="00F64D6B" w:rsidRPr="00F64D6B" w:rsidRDefault="00F64D6B" w:rsidP="00250550">
      <w:pPr>
        <w:pStyle w:val="af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 xml:space="preserve">Соревнования проводятся на </w:t>
      </w:r>
      <w:r>
        <w:rPr>
          <w:sz w:val="24"/>
          <w:szCs w:val="24"/>
        </w:rPr>
        <w:t>свежем воздухе</w:t>
      </w:r>
      <w:r w:rsidRPr="00F64D6B">
        <w:rPr>
          <w:sz w:val="24"/>
          <w:szCs w:val="24"/>
        </w:rPr>
        <w:t xml:space="preserve">, на оборудованной спортивной площадке с использованием профессионального инвентаря для гольфа. </w:t>
      </w:r>
    </w:p>
    <w:p w14:paraId="1462F5FE" w14:textId="77777777" w:rsidR="00F64D6B" w:rsidRDefault="00F64D6B" w:rsidP="00250550">
      <w:pPr>
        <w:pStyle w:val="af8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14:paraId="373F308A" w14:textId="1BCBE864" w:rsidR="00F64D6B" w:rsidRDefault="00F64D6B" w:rsidP="00250550">
      <w:pPr>
        <w:pStyle w:val="af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Задания для Соревнований:</w:t>
      </w:r>
    </w:p>
    <w:p w14:paraId="7B4C1411" w14:textId="77777777" w:rsidR="00F64D6B" w:rsidRPr="00F64D6B" w:rsidRDefault="00F64D6B" w:rsidP="00250550">
      <w:pPr>
        <w:pStyle w:val="af8"/>
        <w:tabs>
          <w:tab w:val="left" w:pos="993"/>
        </w:tabs>
        <w:ind w:left="0" w:firstLine="709"/>
        <w:rPr>
          <w:sz w:val="24"/>
          <w:szCs w:val="24"/>
        </w:rPr>
      </w:pPr>
    </w:p>
    <w:p w14:paraId="0E35EDA3" w14:textId="509A9A76" w:rsidR="00F64D6B" w:rsidRPr="00F64D6B" w:rsidRDefault="00F64D6B" w:rsidP="00250550">
      <w:pPr>
        <w:pStyle w:val="af8"/>
        <w:numPr>
          <w:ilvl w:val="1"/>
          <w:numId w:val="14"/>
        </w:numPr>
        <w:tabs>
          <w:tab w:val="left" w:pos="993"/>
        </w:tabs>
        <w:spacing w:after="200"/>
        <w:ind w:left="0" w:firstLine="709"/>
        <w:jc w:val="both"/>
        <w:rPr>
          <w:sz w:val="24"/>
          <w:szCs w:val="24"/>
        </w:rPr>
      </w:pPr>
      <w:r w:rsidRPr="00F64D6B">
        <w:rPr>
          <w:b/>
          <w:sz w:val="24"/>
          <w:szCs w:val="24"/>
        </w:rPr>
        <w:t xml:space="preserve">«Выполнение ударов чип» </w:t>
      </w:r>
      <w:r w:rsidRPr="00F64D6B">
        <w:rPr>
          <w:sz w:val="24"/>
          <w:szCs w:val="24"/>
        </w:rPr>
        <w:t xml:space="preserve">- Удар на точность выполняется из зоны </w:t>
      </w:r>
      <w:proofErr w:type="spellStart"/>
      <w:r w:rsidRPr="00F64D6B">
        <w:rPr>
          <w:sz w:val="24"/>
          <w:szCs w:val="24"/>
        </w:rPr>
        <w:t>фервея</w:t>
      </w:r>
      <w:proofErr w:type="spellEnd"/>
      <w:r w:rsidRPr="00F64D6B">
        <w:rPr>
          <w:sz w:val="24"/>
          <w:szCs w:val="24"/>
        </w:rPr>
        <w:t xml:space="preserve">. Для выполнения удара используется клюшка «айрон». Линия старта обозначена </w:t>
      </w:r>
      <w:proofErr w:type="spellStart"/>
      <w:r w:rsidRPr="00F64D6B">
        <w:rPr>
          <w:sz w:val="24"/>
          <w:szCs w:val="24"/>
        </w:rPr>
        <w:t>ти-маркерами</w:t>
      </w:r>
      <w:proofErr w:type="spellEnd"/>
      <w:r w:rsidRPr="00F64D6B">
        <w:rPr>
          <w:sz w:val="24"/>
          <w:szCs w:val="24"/>
        </w:rPr>
        <w:t xml:space="preserve">. Мяч устанавливается не ближе к флагу, чем линия старта, и в пределах двух длин клюшки от линии старта. Сектор для установки мяча определяется внешними границами </w:t>
      </w:r>
      <w:proofErr w:type="spellStart"/>
      <w:r w:rsidRPr="00F64D6B">
        <w:rPr>
          <w:sz w:val="24"/>
          <w:szCs w:val="24"/>
        </w:rPr>
        <w:t>ти-маркеров</w:t>
      </w:r>
      <w:proofErr w:type="spellEnd"/>
      <w:r w:rsidRPr="00F64D6B">
        <w:rPr>
          <w:sz w:val="24"/>
          <w:szCs w:val="24"/>
        </w:rPr>
        <w:t>. Каждый участник выполняет 3 удара. Результат удара определяется местоположением мяча в зачетной зоне, обозначенной белой линией. Дистанция от линии старта до флага – от 10 до 20 метров. Длина дистанций определяется Главным судьей Соревнований.</w:t>
      </w:r>
    </w:p>
    <w:p w14:paraId="45EA2EFA" w14:textId="77777777" w:rsidR="00F64D6B" w:rsidRPr="00F64D6B" w:rsidRDefault="00F64D6B" w:rsidP="00250550">
      <w:pPr>
        <w:pStyle w:val="af8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Система начисления очков:</w:t>
      </w:r>
    </w:p>
    <w:p w14:paraId="4418FF77" w14:textId="77777777" w:rsidR="00F64D6B" w:rsidRP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1. Круг с диаметром не более 2 метров 1 очко</w:t>
      </w:r>
    </w:p>
    <w:p w14:paraId="0E0D5F7C" w14:textId="77777777" w:rsidR="00F64D6B" w:rsidRP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2. Круг с диаметром не более 3 метров 3 очка</w:t>
      </w:r>
    </w:p>
    <w:p w14:paraId="3214D710" w14:textId="77777777" w:rsidR="00F64D6B" w:rsidRP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3. Круг с диаметром не более 4 метров 5 очков</w:t>
      </w:r>
    </w:p>
    <w:p w14:paraId="648B516F" w14:textId="77777777" w:rsidR="00F64D6B" w:rsidRP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4. Попадание мячом в лунку первым ударом (чип-ин) 0 очков</w:t>
      </w:r>
    </w:p>
    <w:p w14:paraId="4FBFFA3F" w14:textId="77777777" w:rsidR="00F64D6B" w:rsidRP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5. Промах (остановка мяча за пределами игровой зоны) 7 очков</w:t>
      </w:r>
    </w:p>
    <w:p w14:paraId="12F02472" w14:textId="77777777" w:rsid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 xml:space="preserve">Промах по мячу в результате выполнения удара засчитывается в качестве удара (выполненной попытки) и участнику начисляется 7 очков. В случае если мяч останавливается на линии, определяющей границу двух зачетных зон или разграничивающей зачетную и </w:t>
      </w:r>
      <w:proofErr w:type="spellStart"/>
      <w:r w:rsidRPr="00F64D6B">
        <w:rPr>
          <w:sz w:val="24"/>
          <w:szCs w:val="24"/>
        </w:rPr>
        <w:t>незачетную</w:t>
      </w:r>
      <w:proofErr w:type="spellEnd"/>
      <w:r w:rsidRPr="00F64D6B">
        <w:rPr>
          <w:sz w:val="24"/>
          <w:szCs w:val="24"/>
        </w:rPr>
        <w:t xml:space="preserve"> зоны, или касается такой линии, участнику </w:t>
      </w:r>
      <w:proofErr w:type="spellStart"/>
      <w:r w:rsidRPr="00F64D6B">
        <w:rPr>
          <w:sz w:val="24"/>
          <w:szCs w:val="24"/>
        </w:rPr>
        <w:t>присваивается</w:t>
      </w:r>
      <w:proofErr w:type="spellEnd"/>
      <w:r w:rsidRPr="00F64D6B">
        <w:rPr>
          <w:sz w:val="24"/>
          <w:szCs w:val="24"/>
        </w:rPr>
        <w:t xml:space="preserve"> меньшее количество очков. Для учета результатов в данном виде программы суммируются очки, полученные участником за каждый выполненный удар.</w:t>
      </w:r>
    </w:p>
    <w:p w14:paraId="48A58803" w14:textId="77777777" w:rsidR="00F64D6B" w:rsidRP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21B2EFEC" w14:textId="24E052B8" w:rsidR="00F64D6B" w:rsidRPr="00F64D6B" w:rsidRDefault="00F64D6B" w:rsidP="00250550">
      <w:pPr>
        <w:pStyle w:val="af8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64D6B">
        <w:rPr>
          <w:b/>
          <w:sz w:val="24"/>
          <w:szCs w:val="24"/>
        </w:rPr>
        <w:t>Выполнение ударов питч из бункера»</w:t>
      </w:r>
      <w:r w:rsidRPr="00F64D6B">
        <w:rPr>
          <w:sz w:val="24"/>
          <w:szCs w:val="24"/>
        </w:rPr>
        <w:t xml:space="preserve"> - Удар на точность выполняется из бункера. Для выполнения удара используется специальная клюшка для игры из песка «</w:t>
      </w:r>
      <w:proofErr w:type="spellStart"/>
      <w:r w:rsidRPr="00F64D6B">
        <w:rPr>
          <w:sz w:val="24"/>
          <w:szCs w:val="24"/>
        </w:rPr>
        <w:t>сэнд</w:t>
      </w:r>
      <w:proofErr w:type="spellEnd"/>
      <w:r w:rsidRPr="00F64D6B">
        <w:rPr>
          <w:sz w:val="24"/>
          <w:szCs w:val="24"/>
        </w:rPr>
        <w:t xml:space="preserve"> </w:t>
      </w:r>
      <w:proofErr w:type="spellStart"/>
      <w:r w:rsidRPr="00F64D6B">
        <w:rPr>
          <w:sz w:val="24"/>
          <w:szCs w:val="24"/>
        </w:rPr>
        <w:t>ведж</w:t>
      </w:r>
      <w:proofErr w:type="spellEnd"/>
      <w:r w:rsidRPr="00F64D6B">
        <w:rPr>
          <w:sz w:val="24"/>
          <w:szCs w:val="24"/>
        </w:rPr>
        <w:t xml:space="preserve">». Линия  старта обозначена </w:t>
      </w:r>
      <w:proofErr w:type="spellStart"/>
      <w:r w:rsidRPr="00F64D6B">
        <w:rPr>
          <w:sz w:val="24"/>
          <w:szCs w:val="24"/>
        </w:rPr>
        <w:t>ти-маркерами</w:t>
      </w:r>
      <w:proofErr w:type="spellEnd"/>
      <w:r w:rsidRPr="00F64D6B">
        <w:rPr>
          <w:sz w:val="24"/>
          <w:szCs w:val="24"/>
        </w:rPr>
        <w:t xml:space="preserve">. Мяч устанавливается не ближе к флагу, чем линия старта, и в пределах двух длин клюшки от линии старта. Сектор для установки мяча определяется внешними границами </w:t>
      </w:r>
      <w:proofErr w:type="spellStart"/>
      <w:r w:rsidRPr="00F64D6B">
        <w:rPr>
          <w:sz w:val="24"/>
          <w:szCs w:val="24"/>
        </w:rPr>
        <w:t>ти-маркеров</w:t>
      </w:r>
      <w:proofErr w:type="spellEnd"/>
      <w:r w:rsidRPr="00F64D6B">
        <w:rPr>
          <w:sz w:val="24"/>
          <w:szCs w:val="24"/>
        </w:rPr>
        <w:t>. Участникам не разрешается выполнять тренировочные удары и устанавливать клюшку в бункере. Каждый участник выполняет 3 удара. Результат удара определяется местоположением мяча в зачетной зоне, обозначенной белой линией. Дистанция от линии старта до флага находится в промежутке между 5 и 15 метрами. Длина дистанций от линии старта до лунки определяется Главным судьей Соревнований.</w:t>
      </w:r>
    </w:p>
    <w:p w14:paraId="68AB07A6" w14:textId="77777777" w:rsidR="00F64D6B" w:rsidRP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Порядок начисления очков:</w:t>
      </w:r>
    </w:p>
    <w:p w14:paraId="0451601F" w14:textId="77777777" w:rsidR="00F64D6B" w:rsidRP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1. Круг с диаметром не более 3 метров - 1 очко</w:t>
      </w:r>
    </w:p>
    <w:p w14:paraId="40E13F8E" w14:textId="77777777" w:rsidR="00F64D6B" w:rsidRP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2. Круг с диаметром не более 4 метров - 3 очка</w:t>
      </w:r>
    </w:p>
    <w:p w14:paraId="1C501091" w14:textId="77777777" w:rsidR="00F64D6B" w:rsidRP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3. Круг с диаметром не более 5 метров - 5 очков</w:t>
      </w:r>
    </w:p>
    <w:p w14:paraId="46984652" w14:textId="77777777" w:rsidR="00F64D6B" w:rsidRP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4. Попадание мячом в лунку (чип-ин)- 0 очков</w:t>
      </w:r>
    </w:p>
    <w:p w14:paraId="5ACE81BE" w14:textId="77777777" w:rsidR="00F64D6B" w:rsidRP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>5. Промах (остановка мяча за пределами игровой зоны) - 7 очков</w:t>
      </w:r>
    </w:p>
    <w:p w14:paraId="3F543A94" w14:textId="77777777" w:rsid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 xml:space="preserve">Промах по мячу в результате выполнения удара засчитывается в качестве удара (выполненной попытки) и участнику начисляется 7 очков. В случае, если мяч останавливается на линии, определяющей границу двух зачетных зон или разграничивающей зачетную и </w:t>
      </w:r>
      <w:proofErr w:type="spellStart"/>
      <w:r w:rsidRPr="00F64D6B">
        <w:rPr>
          <w:sz w:val="24"/>
          <w:szCs w:val="24"/>
        </w:rPr>
        <w:t>незачетную</w:t>
      </w:r>
      <w:proofErr w:type="spellEnd"/>
      <w:r w:rsidRPr="00F64D6B">
        <w:rPr>
          <w:sz w:val="24"/>
          <w:szCs w:val="24"/>
        </w:rPr>
        <w:t xml:space="preserve"> зоны, или касается такой линии, участнику </w:t>
      </w:r>
      <w:proofErr w:type="spellStart"/>
      <w:r w:rsidRPr="00F64D6B">
        <w:rPr>
          <w:sz w:val="24"/>
          <w:szCs w:val="24"/>
        </w:rPr>
        <w:t>присваивается</w:t>
      </w:r>
      <w:proofErr w:type="spellEnd"/>
      <w:r w:rsidRPr="00F64D6B">
        <w:rPr>
          <w:sz w:val="24"/>
          <w:szCs w:val="24"/>
        </w:rPr>
        <w:t xml:space="preserve"> меньшее количество очков. Для учета результатов в данном виде программы суммируются очки, полученные участником за каждый выполненный удар.</w:t>
      </w:r>
    </w:p>
    <w:p w14:paraId="115FB4B5" w14:textId="77777777" w:rsidR="00F64D6B" w:rsidRPr="00F64D6B" w:rsidRDefault="00F64D6B" w:rsidP="0025055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7EFE9FE9" w14:textId="55296A26" w:rsidR="00F64D6B" w:rsidRPr="00F64D6B" w:rsidRDefault="00F64D6B" w:rsidP="00250550">
      <w:pPr>
        <w:pStyle w:val="af8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64D6B">
        <w:rPr>
          <w:b/>
          <w:sz w:val="24"/>
          <w:szCs w:val="24"/>
        </w:rPr>
        <w:t xml:space="preserve">«Игра на </w:t>
      </w:r>
      <w:proofErr w:type="spellStart"/>
      <w:r w:rsidRPr="00F64D6B">
        <w:rPr>
          <w:b/>
          <w:sz w:val="24"/>
          <w:szCs w:val="24"/>
        </w:rPr>
        <w:t>паттинг-грине</w:t>
      </w:r>
      <w:proofErr w:type="spellEnd"/>
      <w:r w:rsidRPr="00F64D6B">
        <w:rPr>
          <w:b/>
          <w:sz w:val="24"/>
          <w:szCs w:val="24"/>
        </w:rPr>
        <w:t xml:space="preserve"> (короткий, средний, дальний </w:t>
      </w:r>
      <w:proofErr w:type="spellStart"/>
      <w:r w:rsidRPr="00F64D6B">
        <w:rPr>
          <w:b/>
          <w:sz w:val="24"/>
          <w:szCs w:val="24"/>
        </w:rPr>
        <w:t>патт</w:t>
      </w:r>
      <w:proofErr w:type="spellEnd"/>
      <w:r w:rsidRPr="00F64D6B">
        <w:rPr>
          <w:b/>
          <w:sz w:val="24"/>
          <w:szCs w:val="24"/>
        </w:rPr>
        <w:t xml:space="preserve">)» - </w:t>
      </w:r>
      <w:r w:rsidRPr="00F64D6B">
        <w:rPr>
          <w:sz w:val="24"/>
          <w:szCs w:val="24"/>
        </w:rPr>
        <w:t>Участник выполняет последовательные удары «</w:t>
      </w:r>
      <w:proofErr w:type="spellStart"/>
      <w:r w:rsidRPr="00F64D6B">
        <w:rPr>
          <w:sz w:val="24"/>
          <w:szCs w:val="24"/>
        </w:rPr>
        <w:t>патт</w:t>
      </w:r>
      <w:proofErr w:type="spellEnd"/>
      <w:r w:rsidRPr="00F64D6B">
        <w:rPr>
          <w:sz w:val="24"/>
          <w:szCs w:val="24"/>
        </w:rPr>
        <w:t>» от линии старта до остановки мяча в лунке, обозначенной флагом. Для выполнения удар используется клюшка «</w:t>
      </w:r>
      <w:proofErr w:type="spellStart"/>
      <w:r w:rsidRPr="00F64D6B">
        <w:rPr>
          <w:sz w:val="24"/>
          <w:szCs w:val="24"/>
        </w:rPr>
        <w:t>паттер</w:t>
      </w:r>
      <w:proofErr w:type="spellEnd"/>
      <w:r w:rsidRPr="00F64D6B">
        <w:rPr>
          <w:sz w:val="24"/>
          <w:szCs w:val="24"/>
        </w:rPr>
        <w:t xml:space="preserve">». Линия старта обозначена </w:t>
      </w:r>
      <w:proofErr w:type="spellStart"/>
      <w:r w:rsidRPr="00F64D6B">
        <w:rPr>
          <w:sz w:val="24"/>
          <w:szCs w:val="24"/>
        </w:rPr>
        <w:t>ти-маркерами</w:t>
      </w:r>
      <w:proofErr w:type="spellEnd"/>
      <w:r w:rsidRPr="00F64D6B">
        <w:rPr>
          <w:sz w:val="24"/>
          <w:szCs w:val="24"/>
        </w:rPr>
        <w:t xml:space="preserve">, мяч устанавливается на линии старта и не ближе к флагу, чем внешняя граница </w:t>
      </w:r>
      <w:proofErr w:type="spellStart"/>
      <w:r w:rsidRPr="00F64D6B">
        <w:rPr>
          <w:sz w:val="24"/>
          <w:szCs w:val="24"/>
        </w:rPr>
        <w:t>ти-маркеров</w:t>
      </w:r>
      <w:proofErr w:type="spellEnd"/>
      <w:r w:rsidRPr="00F64D6B">
        <w:rPr>
          <w:sz w:val="24"/>
          <w:szCs w:val="24"/>
        </w:rPr>
        <w:t xml:space="preserve">. Каждый участник проходит 3 лунки на </w:t>
      </w:r>
      <w:proofErr w:type="spellStart"/>
      <w:r w:rsidRPr="00F64D6B">
        <w:rPr>
          <w:sz w:val="24"/>
          <w:szCs w:val="24"/>
        </w:rPr>
        <w:t>паттинг-грине</w:t>
      </w:r>
      <w:proofErr w:type="spellEnd"/>
      <w:r w:rsidRPr="00F64D6B">
        <w:rPr>
          <w:sz w:val="24"/>
          <w:szCs w:val="24"/>
        </w:rPr>
        <w:t xml:space="preserve">. Результат участника определяется по сумме ударов, выполненных на каждой из трех </w:t>
      </w:r>
      <w:r w:rsidRPr="00F64D6B">
        <w:rPr>
          <w:sz w:val="24"/>
          <w:szCs w:val="24"/>
        </w:rPr>
        <w:lastRenderedPageBreak/>
        <w:t xml:space="preserve">лунок. Максимальное количество ударов на каждой лунке – 4 удара. Если участник не закатывает мяч в лунку за 4 удара (четвертым ударом), мяч поднимается, и участнику начисляется 5 очков. Границей игровой зоны является граница </w:t>
      </w:r>
      <w:proofErr w:type="spellStart"/>
      <w:r w:rsidRPr="00F64D6B">
        <w:rPr>
          <w:sz w:val="24"/>
          <w:szCs w:val="24"/>
        </w:rPr>
        <w:t>паттинг-грина</w:t>
      </w:r>
      <w:proofErr w:type="spellEnd"/>
      <w:r w:rsidRPr="00F64D6B">
        <w:rPr>
          <w:sz w:val="24"/>
          <w:szCs w:val="24"/>
        </w:rPr>
        <w:t>. Дистанция от линии старта до флага на каждой лунке находится в пределах от 2 до 5 метров.</w:t>
      </w:r>
    </w:p>
    <w:p w14:paraId="09499AE5" w14:textId="77777777" w:rsidR="00F64D6B" w:rsidRPr="00F64D6B" w:rsidRDefault="00F64D6B" w:rsidP="00F64D6B">
      <w:pPr>
        <w:ind w:firstLine="709"/>
        <w:jc w:val="both"/>
        <w:rPr>
          <w:sz w:val="24"/>
          <w:szCs w:val="24"/>
        </w:rPr>
      </w:pPr>
      <w:r w:rsidRPr="00F64D6B">
        <w:rPr>
          <w:sz w:val="24"/>
          <w:szCs w:val="24"/>
        </w:rPr>
        <w:t xml:space="preserve">Промах по мячу в результате выполнения удара засчитывается в качестве удара. В случае, если мяч останавливается на линии, разграничивающей игровую и </w:t>
      </w:r>
      <w:proofErr w:type="spellStart"/>
      <w:r w:rsidRPr="00F64D6B">
        <w:rPr>
          <w:sz w:val="24"/>
          <w:szCs w:val="24"/>
        </w:rPr>
        <w:t>неигровую</w:t>
      </w:r>
      <w:proofErr w:type="spellEnd"/>
      <w:r w:rsidRPr="00F64D6B">
        <w:rPr>
          <w:sz w:val="24"/>
          <w:szCs w:val="24"/>
        </w:rPr>
        <w:t xml:space="preserve"> зоны, или касается такой линии, мяч участника считается мячом в игре, и играется из того положения, в котором он остановился без штрафа. Если мяч участника в результате удара останавливается за пределами игровой зоны, мяч устанавливается в точке пересечения границы игровой зоны, и участнику добавляется 1 штрафной удар.</w:t>
      </w:r>
    </w:p>
    <w:p w14:paraId="1560CD23" w14:textId="77777777" w:rsidR="00250550" w:rsidRDefault="00250550" w:rsidP="00250550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14:paraId="5B700D7D" w14:textId="0BE03D10" w:rsidR="00250550" w:rsidRPr="00250550" w:rsidRDefault="00250550" w:rsidP="0025055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0550">
        <w:rPr>
          <w:b/>
          <w:bCs/>
          <w:color w:val="000000"/>
          <w:sz w:val="24"/>
          <w:szCs w:val="24"/>
        </w:rPr>
        <w:t>VI. Н</w:t>
      </w:r>
      <w:r>
        <w:rPr>
          <w:b/>
          <w:bCs/>
          <w:color w:val="000000"/>
          <w:sz w:val="24"/>
          <w:szCs w:val="24"/>
        </w:rPr>
        <w:t xml:space="preserve">аграждение </w:t>
      </w:r>
    </w:p>
    <w:p w14:paraId="5DD63832" w14:textId="22389A30" w:rsidR="00250550" w:rsidRPr="00250550" w:rsidRDefault="00250550" w:rsidP="00250550">
      <w:pPr>
        <w:pStyle w:val="af8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 w:rsidRPr="00250550">
        <w:rPr>
          <w:color w:val="000000"/>
          <w:sz w:val="24"/>
          <w:szCs w:val="24"/>
        </w:rPr>
        <w:t>Победители и призеры Соревнований награждаются дипломами и медалями Федерации гольфа Челябинской области.</w:t>
      </w:r>
    </w:p>
    <w:p w14:paraId="7E36BF96" w14:textId="635200BB" w:rsidR="00250550" w:rsidRPr="00250550" w:rsidRDefault="00250550" w:rsidP="00250550">
      <w:pPr>
        <w:pStyle w:val="af8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 w:rsidRPr="00250550">
        <w:rPr>
          <w:color w:val="000000"/>
          <w:sz w:val="24"/>
          <w:szCs w:val="24"/>
        </w:rPr>
        <w:t>Организаторы и партнеры Соревнования вправе установить дополнительные призы, подарки и награды участникам, победителям и призерам.</w:t>
      </w:r>
    </w:p>
    <w:p w14:paraId="571D9E31" w14:textId="77777777" w:rsidR="000C7193" w:rsidRDefault="000C7193" w:rsidP="009C5B85">
      <w:pPr>
        <w:tabs>
          <w:tab w:val="left" w:pos="0"/>
        </w:tabs>
        <w:ind w:firstLine="709"/>
        <w:jc w:val="right"/>
        <w:rPr>
          <w:rFonts w:eastAsia="Calibri"/>
          <w:sz w:val="26"/>
          <w:szCs w:val="26"/>
          <w:lang w:eastAsia="en-US"/>
        </w:rPr>
      </w:pPr>
    </w:p>
    <w:sectPr w:rsidR="000C7193" w:rsidSect="004F0B66">
      <w:headerReference w:type="default" r:id="rId9"/>
      <w:type w:val="nextColumn"/>
      <w:pgSz w:w="11906" w:h="16838"/>
      <w:pgMar w:top="1134" w:right="851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28E6" w14:textId="77777777" w:rsidR="004F0B66" w:rsidRDefault="004F0B66" w:rsidP="007B53AF">
      <w:r>
        <w:separator/>
      </w:r>
    </w:p>
  </w:endnote>
  <w:endnote w:type="continuationSeparator" w:id="0">
    <w:p w14:paraId="509262E1" w14:textId="77777777" w:rsidR="004F0B66" w:rsidRDefault="004F0B66" w:rsidP="007B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20B0604020202020204"/>
    <w:charset w:val="00"/>
    <w:family w:val="roman"/>
    <w:pitch w:val="default"/>
  </w:font>
  <w:font w:name="Liberation Sans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A185" w14:textId="77777777" w:rsidR="004F0B66" w:rsidRDefault="004F0B66" w:rsidP="007B53AF">
      <w:r>
        <w:separator/>
      </w:r>
    </w:p>
  </w:footnote>
  <w:footnote w:type="continuationSeparator" w:id="0">
    <w:p w14:paraId="699F1623" w14:textId="77777777" w:rsidR="004F0B66" w:rsidRDefault="004F0B66" w:rsidP="007B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DD86" w14:textId="77777777" w:rsidR="005C7F76" w:rsidRDefault="005C7F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7A03"/>
    <w:multiLevelType w:val="multilevel"/>
    <w:tmpl w:val="45DC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542CA"/>
    <w:multiLevelType w:val="hybridMultilevel"/>
    <w:tmpl w:val="4FD0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6337"/>
    <w:multiLevelType w:val="hybridMultilevel"/>
    <w:tmpl w:val="0742B8A4"/>
    <w:lvl w:ilvl="0" w:tplc="42F8A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77D36"/>
    <w:multiLevelType w:val="multilevel"/>
    <w:tmpl w:val="B5DC61C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D1568D"/>
    <w:multiLevelType w:val="multilevel"/>
    <w:tmpl w:val="3BE8B3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b/>
      </w:rPr>
    </w:lvl>
  </w:abstractNum>
  <w:abstractNum w:abstractNumId="5" w15:restartNumberingAfterBreak="0">
    <w:nsid w:val="3F707876"/>
    <w:multiLevelType w:val="multilevel"/>
    <w:tmpl w:val="2F9A6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2E55B2"/>
    <w:multiLevelType w:val="multilevel"/>
    <w:tmpl w:val="8CA87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62229E"/>
    <w:multiLevelType w:val="multilevel"/>
    <w:tmpl w:val="C0783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CB75BE"/>
    <w:multiLevelType w:val="hybridMultilevel"/>
    <w:tmpl w:val="F32EC2A4"/>
    <w:lvl w:ilvl="0" w:tplc="9D125AC0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5A7742A9"/>
    <w:multiLevelType w:val="hybridMultilevel"/>
    <w:tmpl w:val="319CA19C"/>
    <w:lvl w:ilvl="0" w:tplc="72A49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3A144C"/>
    <w:multiLevelType w:val="multilevel"/>
    <w:tmpl w:val="C4C2F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69258B"/>
    <w:multiLevelType w:val="hybridMultilevel"/>
    <w:tmpl w:val="42CE5882"/>
    <w:lvl w:ilvl="0" w:tplc="BCD6118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041FEA"/>
    <w:multiLevelType w:val="multilevel"/>
    <w:tmpl w:val="1F101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7833DF"/>
    <w:multiLevelType w:val="multilevel"/>
    <w:tmpl w:val="6EF07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CA05E5"/>
    <w:multiLevelType w:val="hybridMultilevel"/>
    <w:tmpl w:val="95485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3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5265299">
    <w:abstractNumId w:val="12"/>
  </w:num>
  <w:num w:numId="3" w16cid:durableId="2064517993">
    <w:abstractNumId w:val="6"/>
  </w:num>
  <w:num w:numId="4" w16cid:durableId="953095390">
    <w:abstractNumId w:val="7"/>
  </w:num>
  <w:num w:numId="5" w16cid:durableId="776877400">
    <w:abstractNumId w:val="13"/>
  </w:num>
  <w:num w:numId="6" w16cid:durableId="1178881920">
    <w:abstractNumId w:val="11"/>
  </w:num>
  <w:num w:numId="7" w16cid:durableId="1397626378">
    <w:abstractNumId w:val="0"/>
  </w:num>
  <w:num w:numId="8" w16cid:durableId="756173138">
    <w:abstractNumId w:val="3"/>
  </w:num>
  <w:num w:numId="9" w16cid:durableId="1809199811">
    <w:abstractNumId w:val="5"/>
  </w:num>
  <w:num w:numId="10" w16cid:durableId="844630165">
    <w:abstractNumId w:val="10"/>
  </w:num>
  <w:num w:numId="11" w16cid:durableId="1081951793">
    <w:abstractNumId w:val="8"/>
  </w:num>
  <w:num w:numId="12" w16cid:durableId="1251814299">
    <w:abstractNumId w:val="1"/>
  </w:num>
  <w:num w:numId="13" w16cid:durableId="408384247">
    <w:abstractNumId w:val="2"/>
  </w:num>
  <w:num w:numId="14" w16cid:durableId="1322659637">
    <w:abstractNumId w:val="4"/>
  </w:num>
  <w:num w:numId="15" w16cid:durableId="1127435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DF4"/>
    <w:rsid w:val="00087606"/>
    <w:rsid w:val="000A37BC"/>
    <w:rsid w:val="000B2D4B"/>
    <w:rsid w:val="000B7A98"/>
    <w:rsid w:val="000C0DF4"/>
    <w:rsid w:val="000C7193"/>
    <w:rsid w:val="000D5030"/>
    <w:rsid w:val="00123276"/>
    <w:rsid w:val="00175EE7"/>
    <w:rsid w:val="001A017C"/>
    <w:rsid w:val="001A62D5"/>
    <w:rsid w:val="001C2527"/>
    <w:rsid w:val="001F2154"/>
    <w:rsid w:val="00211537"/>
    <w:rsid w:val="002269CC"/>
    <w:rsid w:val="002436A0"/>
    <w:rsid w:val="0024430D"/>
    <w:rsid w:val="00250550"/>
    <w:rsid w:val="00297441"/>
    <w:rsid w:val="002D1321"/>
    <w:rsid w:val="002E7E38"/>
    <w:rsid w:val="00307E33"/>
    <w:rsid w:val="003667C9"/>
    <w:rsid w:val="00397939"/>
    <w:rsid w:val="00403505"/>
    <w:rsid w:val="0040554E"/>
    <w:rsid w:val="00490576"/>
    <w:rsid w:val="004F0B66"/>
    <w:rsid w:val="00550AC8"/>
    <w:rsid w:val="00587DB0"/>
    <w:rsid w:val="0059709C"/>
    <w:rsid w:val="005A14D1"/>
    <w:rsid w:val="005A3DB2"/>
    <w:rsid w:val="005B114F"/>
    <w:rsid w:val="005C7F76"/>
    <w:rsid w:val="005D6F86"/>
    <w:rsid w:val="005D7E39"/>
    <w:rsid w:val="005E63C9"/>
    <w:rsid w:val="006020B5"/>
    <w:rsid w:val="00615DD0"/>
    <w:rsid w:val="00617226"/>
    <w:rsid w:val="006279B6"/>
    <w:rsid w:val="00641E20"/>
    <w:rsid w:val="00687B3D"/>
    <w:rsid w:val="006B71DC"/>
    <w:rsid w:val="007038EF"/>
    <w:rsid w:val="007212BA"/>
    <w:rsid w:val="0072460E"/>
    <w:rsid w:val="00766878"/>
    <w:rsid w:val="007B53AF"/>
    <w:rsid w:val="007C08D3"/>
    <w:rsid w:val="007C5B07"/>
    <w:rsid w:val="007D04BC"/>
    <w:rsid w:val="007D13A5"/>
    <w:rsid w:val="007E7960"/>
    <w:rsid w:val="00813B08"/>
    <w:rsid w:val="00860864"/>
    <w:rsid w:val="00866262"/>
    <w:rsid w:val="008C77B1"/>
    <w:rsid w:val="008F3E07"/>
    <w:rsid w:val="009158B4"/>
    <w:rsid w:val="00955DEF"/>
    <w:rsid w:val="00955FFA"/>
    <w:rsid w:val="00974E3A"/>
    <w:rsid w:val="009753A2"/>
    <w:rsid w:val="009C5B85"/>
    <w:rsid w:val="009D7003"/>
    <w:rsid w:val="009E5B1F"/>
    <w:rsid w:val="009F7EC4"/>
    <w:rsid w:val="00A05AEA"/>
    <w:rsid w:val="00A6796F"/>
    <w:rsid w:val="00A75BEB"/>
    <w:rsid w:val="00AA5C5A"/>
    <w:rsid w:val="00AF7BC8"/>
    <w:rsid w:val="00B33C5E"/>
    <w:rsid w:val="00B44D05"/>
    <w:rsid w:val="00B74D5A"/>
    <w:rsid w:val="00B81853"/>
    <w:rsid w:val="00B850A7"/>
    <w:rsid w:val="00C13621"/>
    <w:rsid w:val="00C341F0"/>
    <w:rsid w:val="00C665E8"/>
    <w:rsid w:val="00C70218"/>
    <w:rsid w:val="00C94893"/>
    <w:rsid w:val="00C9738C"/>
    <w:rsid w:val="00CA31DB"/>
    <w:rsid w:val="00D245BC"/>
    <w:rsid w:val="00D405FD"/>
    <w:rsid w:val="00D40BF5"/>
    <w:rsid w:val="00D63DA0"/>
    <w:rsid w:val="00D67EEC"/>
    <w:rsid w:val="00DA4A1B"/>
    <w:rsid w:val="00DB5D7A"/>
    <w:rsid w:val="00DE0284"/>
    <w:rsid w:val="00DE1990"/>
    <w:rsid w:val="00DE3CF4"/>
    <w:rsid w:val="00DF3DD6"/>
    <w:rsid w:val="00E062A5"/>
    <w:rsid w:val="00E60B1C"/>
    <w:rsid w:val="00F1524D"/>
    <w:rsid w:val="00F16719"/>
    <w:rsid w:val="00F27B37"/>
    <w:rsid w:val="00F4579B"/>
    <w:rsid w:val="00F64D6B"/>
    <w:rsid w:val="00F80D4E"/>
    <w:rsid w:val="00FA7B9C"/>
    <w:rsid w:val="00FB156C"/>
    <w:rsid w:val="00FC22B8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7506A"/>
  <w15:docId w15:val="{98CD0FFD-A480-D14C-969C-75CC0F4D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/>
      <w:color w:val="00000A"/>
    </w:rPr>
  </w:style>
  <w:style w:type="paragraph" w:styleId="10">
    <w:name w:val="heading 1"/>
    <w:basedOn w:val="a0"/>
    <w:link w:val="11"/>
    <w:pPr>
      <w:spacing w:before="120" w:after="120"/>
      <w:outlineLvl w:val="0"/>
    </w:pPr>
    <w:rPr>
      <w:sz w:val="32"/>
    </w:rPr>
  </w:style>
  <w:style w:type="paragraph" w:styleId="2">
    <w:name w:val="heading 2"/>
    <w:basedOn w:val="a0"/>
    <w:link w:val="20"/>
    <w:uiPriority w:val="9"/>
    <w:qFormat/>
    <w:pPr>
      <w:spacing w:before="120" w:after="120"/>
      <w:outlineLvl w:val="1"/>
    </w:pPr>
    <w:rPr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0"/>
    <w:link w:val="40"/>
    <w:uiPriority w:val="9"/>
    <w:qFormat/>
    <w:pPr>
      <w:spacing w:before="120" w:after="120"/>
      <w:outlineLvl w:val="3"/>
    </w:pPr>
    <w:rPr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paragraph" w:styleId="21">
    <w:name w:val="toc 2"/>
    <w:basedOn w:val="a4"/>
    <w:link w:val="22"/>
    <w:uiPriority w:val="39"/>
    <w:pPr>
      <w:ind w:left="200"/>
    </w:pPr>
  </w:style>
  <w:style w:type="character" w:customStyle="1" w:styleId="22">
    <w:name w:val="Оглавление 2 Знак"/>
    <w:basedOn w:val="12"/>
    <w:link w:val="21"/>
    <w:rPr>
      <w:rFonts w:ascii="Times New Roman" w:hAnsi="Times New Roman"/>
      <w:color w:val="00000A"/>
      <w:spacing w:val="0"/>
      <w:sz w:val="20"/>
    </w:rPr>
  </w:style>
  <w:style w:type="paragraph" w:styleId="a5">
    <w:name w:val="Normal (Web)"/>
    <w:basedOn w:val="Standard"/>
    <w:link w:val="a6"/>
    <w:rPr>
      <w:sz w:val="24"/>
    </w:rPr>
  </w:style>
  <w:style w:type="character" w:customStyle="1" w:styleId="13">
    <w:name w:val="Обычный (Интернет)1"/>
    <w:basedOn w:val="1"/>
    <w:rPr>
      <w:rFonts w:ascii="Times New Roman" w:hAnsi="Times New Roman"/>
      <w:color w:val="00000A"/>
      <w:spacing w:val="0"/>
      <w:sz w:val="24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14">
    <w:name w:val="Название1"/>
    <w:basedOn w:val="Standard"/>
    <w:link w:val="23"/>
    <w:rPr>
      <w:i/>
      <w:sz w:val="24"/>
    </w:rPr>
  </w:style>
  <w:style w:type="character" w:customStyle="1" w:styleId="23">
    <w:name w:val="Название2"/>
    <w:basedOn w:val="Standard0"/>
    <w:link w:val="14"/>
    <w:rPr>
      <w:rFonts w:ascii="Times New Roman" w:hAnsi="Times New Roman"/>
      <w:i/>
      <w:color w:val="00000A"/>
      <w:sz w:val="24"/>
    </w:rPr>
  </w:style>
  <w:style w:type="paragraph" w:styleId="41">
    <w:name w:val="toc 4"/>
    <w:basedOn w:val="a4"/>
    <w:link w:val="42"/>
    <w:uiPriority w:val="39"/>
    <w:pPr>
      <w:ind w:left="600"/>
    </w:pPr>
  </w:style>
  <w:style w:type="character" w:customStyle="1" w:styleId="42">
    <w:name w:val="Оглавление 4 Знак"/>
    <w:basedOn w:val="12"/>
    <w:link w:val="41"/>
    <w:rPr>
      <w:rFonts w:ascii="Times New Roman" w:hAnsi="Times New Roman"/>
      <w:color w:val="00000A"/>
      <w:spacing w:val="0"/>
      <w:sz w:val="20"/>
    </w:rPr>
  </w:style>
  <w:style w:type="paragraph" w:styleId="6">
    <w:name w:val="toc 6"/>
    <w:basedOn w:val="a4"/>
    <w:link w:val="60"/>
    <w:uiPriority w:val="39"/>
    <w:pPr>
      <w:ind w:left="1000"/>
    </w:pPr>
  </w:style>
  <w:style w:type="character" w:customStyle="1" w:styleId="60">
    <w:name w:val="Оглавление 6 Знак"/>
    <w:basedOn w:val="12"/>
    <w:link w:val="6"/>
    <w:rPr>
      <w:rFonts w:ascii="Times New Roman" w:hAnsi="Times New Roman"/>
      <w:color w:val="00000A"/>
      <w:spacing w:val="0"/>
      <w:sz w:val="20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7">
    <w:name w:val="toc 7"/>
    <w:basedOn w:val="a4"/>
    <w:link w:val="70"/>
    <w:uiPriority w:val="39"/>
    <w:pPr>
      <w:ind w:left="1200"/>
    </w:pPr>
  </w:style>
  <w:style w:type="character" w:customStyle="1" w:styleId="70">
    <w:name w:val="Оглавление 7 Знак"/>
    <w:basedOn w:val="12"/>
    <w:link w:val="7"/>
    <w:rPr>
      <w:rFonts w:ascii="Times New Roman" w:hAnsi="Times New Roman"/>
      <w:color w:val="00000A"/>
      <w:spacing w:val="0"/>
      <w:sz w:val="20"/>
    </w:rPr>
  </w:style>
  <w:style w:type="paragraph" w:styleId="a0">
    <w:name w:val="Title"/>
    <w:basedOn w:val="Standard"/>
    <w:next w:val="a7"/>
    <w:link w:val="a8"/>
    <w:uiPriority w:val="10"/>
    <w:qFormat/>
    <w:rPr>
      <w:rFonts w:ascii="XO Thames" w:hAnsi="XO Thames"/>
      <w:b/>
      <w:sz w:val="52"/>
    </w:rPr>
  </w:style>
  <w:style w:type="character" w:customStyle="1" w:styleId="15">
    <w:name w:val="Заголовок1"/>
    <w:basedOn w:val="1"/>
    <w:rPr>
      <w:rFonts w:ascii="Liberation Sans" w:hAnsi="Liberation Sans"/>
      <w:color w:val="00000A"/>
      <w:spacing w:val="0"/>
      <w:sz w:val="28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character" w:customStyle="1" w:styleId="31">
    <w:name w:val="Заголовок 31"/>
    <w:basedOn w:val="15"/>
    <w:rPr>
      <w:rFonts w:ascii="XO Thames" w:hAnsi="XO Thames"/>
      <w:b/>
      <w:i/>
      <w:color w:val="000000"/>
      <w:spacing w:val="0"/>
      <w:sz w:val="28"/>
    </w:rPr>
  </w:style>
  <w:style w:type="paragraph" w:styleId="a4">
    <w:name w:val="index heading"/>
    <w:basedOn w:val="Standard"/>
    <w:link w:val="a9"/>
  </w:style>
  <w:style w:type="character" w:customStyle="1" w:styleId="12">
    <w:name w:val="Указатель1"/>
    <w:basedOn w:val="1"/>
    <w:rPr>
      <w:rFonts w:ascii="Times New Roman" w:hAnsi="Times New Roman"/>
      <w:color w:val="00000A"/>
      <w:spacing w:val="0"/>
      <w:sz w:val="20"/>
    </w:rPr>
  </w:style>
  <w:style w:type="paragraph" w:styleId="aa">
    <w:name w:val="Balloon Text"/>
    <w:basedOn w:val="Standard"/>
    <w:link w:val="16"/>
    <w:rPr>
      <w:rFonts w:ascii="Segoe UI" w:hAnsi="Segoe UI"/>
      <w:sz w:val="18"/>
    </w:rPr>
  </w:style>
  <w:style w:type="character" w:customStyle="1" w:styleId="17">
    <w:name w:val="Текст выноски1"/>
    <w:basedOn w:val="1"/>
    <w:rPr>
      <w:rFonts w:ascii="Segoe UI" w:hAnsi="Segoe UI"/>
      <w:color w:val="00000A"/>
      <w:spacing w:val="0"/>
      <w:sz w:val="18"/>
    </w:rPr>
  </w:style>
  <w:style w:type="character" w:customStyle="1" w:styleId="210">
    <w:name w:val="Заголовок 21"/>
    <w:rPr>
      <w:rFonts w:ascii="XO Thames" w:hAnsi="XO Thames"/>
      <w:b/>
      <w:color w:val="00A0FF"/>
      <w:sz w:val="26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character" w:customStyle="1" w:styleId="16">
    <w:name w:val="Текст выноски Знак1"/>
    <w:basedOn w:val="Standard0"/>
    <w:link w:val="aa"/>
    <w:rPr>
      <w:rFonts w:ascii="Segoe UI" w:hAnsi="Segoe UI"/>
      <w:color w:val="00000A"/>
      <w:sz w:val="18"/>
    </w:rPr>
  </w:style>
  <w:style w:type="character" w:customStyle="1" w:styleId="26">
    <w:name w:val="Заголовок2"/>
    <w:basedOn w:val="15"/>
    <w:rPr>
      <w:rFonts w:ascii="XO Thames" w:hAnsi="XO Thames"/>
      <w:b/>
      <w:color w:val="00000A"/>
      <w:spacing w:val="0"/>
      <w:sz w:val="52"/>
    </w:rPr>
  </w:style>
  <w:style w:type="character" w:customStyle="1" w:styleId="410">
    <w:name w:val="Заголовок 41"/>
    <w:rPr>
      <w:rFonts w:ascii="XO Thames" w:hAnsi="XO Thames"/>
      <w:b/>
      <w:color w:val="595959"/>
      <w:sz w:val="26"/>
    </w:rPr>
  </w:style>
  <w:style w:type="paragraph" w:styleId="a7">
    <w:name w:val="Body Text"/>
    <w:basedOn w:val="Standard"/>
    <w:link w:val="ab"/>
  </w:style>
  <w:style w:type="character" w:customStyle="1" w:styleId="18">
    <w:name w:val="Основной текст1"/>
    <w:basedOn w:val="1"/>
    <w:rPr>
      <w:rFonts w:ascii="Times New Roman" w:hAnsi="Times New Roman"/>
      <w:color w:val="00000A"/>
      <w:spacing w:val="0"/>
      <w:sz w:val="20"/>
    </w:rPr>
  </w:style>
  <w:style w:type="paragraph" w:styleId="32">
    <w:name w:val="toc 3"/>
    <w:basedOn w:val="a4"/>
    <w:link w:val="33"/>
    <w:uiPriority w:val="39"/>
    <w:pPr>
      <w:ind w:left="400"/>
    </w:pPr>
  </w:style>
  <w:style w:type="character" w:customStyle="1" w:styleId="33">
    <w:name w:val="Оглавление 3 Знак"/>
    <w:basedOn w:val="12"/>
    <w:link w:val="32"/>
    <w:rPr>
      <w:rFonts w:ascii="Times New Roman" w:hAnsi="Times New Roman"/>
      <w:color w:val="00000A"/>
      <w:spacing w:val="0"/>
      <w:sz w:val="20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34">
    <w:name w:val="Заголовок3"/>
    <w:basedOn w:val="Standard0"/>
    <w:rPr>
      <w:rFonts w:ascii="Liberation Sans" w:hAnsi="Liberation Sans"/>
      <w:color w:val="00000A"/>
      <w:sz w:val="28"/>
    </w:rPr>
  </w:style>
  <w:style w:type="character" w:customStyle="1" w:styleId="ab">
    <w:name w:val="Основной текст Знак"/>
    <w:basedOn w:val="Standard0"/>
    <w:link w:val="a7"/>
    <w:rPr>
      <w:rFonts w:ascii="Times New Roman" w:hAnsi="Times New Roman"/>
      <w:color w:val="00000A"/>
      <w:sz w:val="20"/>
    </w:rPr>
  </w:style>
  <w:style w:type="paragraph" w:styleId="ac">
    <w:name w:val="Subtitle"/>
    <w:basedOn w:val="a0"/>
    <w:link w:val="ad"/>
    <w:uiPriority w:val="11"/>
    <w:qFormat/>
    <w:rPr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z w:val="24"/>
    </w:rPr>
  </w:style>
  <w:style w:type="character" w:customStyle="1" w:styleId="51">
    <w:name w:val="Заголовок 51"/>
    <w:basedOn w:val="15"/>
    <w:rPr>
      <w:rFonts w:ascii="XO Thames" w:hAnsi="XO Thames"/>
      <w:b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e">
    <w:name w:val="List"/>
    <w:basedOn w:val="a7"/>
    <w:link w:val="af"/>
  </w:style>
  <w:style w:type="character" w:customStyle="1" w:styleId="1a">
    <w:name w:val="Список1"/>
    <w:basedOn w:val="ab"/>
    <w:rPr>
      <w:rFonts w:ascii="Times New Roman" w:hAnsi="Times New Roman"/>
      <w:color w:val="00000A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b">
    <w:name w:val="Гиперссылка1"/>
    <w:link w:val="af0"/>
    <w:rPr>
      <w:color w:val="0000FF"/>
      <w:u w:val="single"/>
    </w:rPr>
  </w:style>
  <w:style w:type="character" w:styleId="af0">
    <w:name w:val="Hyperlink"/>
    <w:link w:val="1b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  <w:spacing w:val="0"/>
      <w:sz w:val="20"/>
    </w:rPr>
  </w:style>
  <w:style w:type="paragraph" w:styleId="1c">
    <w:name w:val="toc 1"/>
    <w:basedOn w:val="a4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basedOn w:val="12"/>
    <w:link w:val="1c"/>
    <w:rPr>
      <w:rFonts w:ascii="XO Thames" w:hAnsi="XO Thames"/>
      <w:b/>
      <w:color w:val="00000A"/>
      <w:spacing w:val="0"/>
      <w:sz w:val="20"/>
    </w:rPr>
  </w:style>
  <w:style w:type="paragraph" w:customStyle="1" w:styleId="HeaderandFooter1">
    <w:name w:val="Header and Footer"/>
    <w:link w:val="HeaderandFooter2"/>
    <w:pPr>
      <w:spacing w:line="360" w:lineRule="auto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pacing w:val="0"/>
      <w:sz w:val="20"/>
    </w:rPr>
  </w:style>
  <w:style w:type="paragraph" w:styleId="9">
    <w:name w:val="toc 9"/>
    <w:basedOn w:val="a4"/>
    <w:link w:val="90"/>
    <w:uiPriority w:val="39"/>
    <w:pPr>
      <w:ind w:left="1600"/>
    </w:pPr>
  </w:style>
  <w:style w:type="character" w:customStyle="1" w:styleId="90">
    <w:name w:val="Оглавление 9 Знак"/>
    <w:basedOn w:val="12"/>
    <w:link w:val="9"/>
    <w:rPr>
      <w:rFonts w:ascii="Times New Roman" w:hAnsi="Times New Roman"/>
      <w:color w:val="00000A"/>
      <w:spacing w:val="0"/>
      <w:sz w:val="20"/>
    </w:rPr>
  </w:style>
  <w:style w:type="paragraph" w:customStyle="1" w:styleId="1e">
    <w:name w:val="Основной шрифт абзаца1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Theme="minorHAnsi"/>
      <w:color w:val="000000"/>
      <w:spacing w:val="0"/>
      <w:sz w:val="20"/>
    </w:rPr>
  </w:style>
  <w:style w:type="paragraph" w:customStyle="1" w:styleId="Standard">
    <w:name w:val="Standard"/>
    <w:link w:val="Standard0"/>
    <w:rPr>
      <w:rFonts w:ascii="Times New Roman"/>
      <w:color w:val="00000A"/>
    </w:rPr>
  </w:style>
  <w:style w:type="character" w:customStyle="1" w:styleId="Standard0">
    <w:name w:val="Standard"/>
    <w:link w:val="Standard"/>
    <w:rPr>
      <w:rFonts w:ascii="Times New Roman" w:hAnsi="Times New Roman"/>
      <w:color w:val="00000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8">
    <w:name w:val="toc 8"/>
    <w:basedOn w:val="a4"/>
    <w:link w:val="80"/>
    <w:uiPriority w:val="39"/>
    <w:pPr>
      <w:ind w:left="1400"/>
    </w:pPr>
  </w:style>
  <w:style w:type="character" w:customStyle="1" w:styleId="80">
    <w:name w:val="Оглавление 8 Знак"/>
    <w:basedOn w:val="12"/>
    <w:link w:val="8"/>
    <w:rPr>
      <w:rFonts w:ascii="Times New Roman" w:hAnsi="Times New Roman"/>
      <w:color w:val="00000A"/>
      <w:spacing w:val="0"/>
      <w:sz w:val="20"/>
    </w:rPr>
  </w:style>
  <w:style w:type="paragraph" w:customStyle="1" w:styleId="af1">
    <w:name w:val="Текст выноски Знак"/>
    <w:basedOn w:val="1e"/>
    <w:link w:val="af2"/>
    <w:rPr>
      <w:rFonts w:ascii="Segoe UI" w:hAnsi="Segoe UI"/>
      <w:sz w:val="18"/>
    </w:rPr>
  </w:style>
  <w:style w:type="character" w:customStyle="1" w:styleId="af2">
    <w:name w:val="Текст выноски Знак"/>
    <w:basedOn w:val="a1"/>
    <w:link w:val="af1"/>
    <w:rPr>
      <w:rFonts w:ascii="Segoe UI" w:hAnsi="Segoe UI"/>
      <w:sz w:val="18"/>
    </w:rPr>
  </w:style>
  <w:style w:type="character" w:customStyle="1" w:styleId="a9">
    <w:name w:val="Указатель Знак"/>
    <w:basedOn w:val="Standard0"/>
    <w:link w:val="a4"/>
    <w:rPr>
      <w:rFonts w:ascii="Times New Roman" w:hAnsi="Times New Roman"/>
      <w:color w:val="00000A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52">
    <w:name w:val="toc 5"/>
    <w:basedOn w:val="a4"/>
    <w:link w:val="53"/>
    <w:uiPriority w:val="39"/>
    <w:pPr>
      <w:ind w:left="800"/>
    </w:pPr>
  </w:style>
  <w:style w:type="character" w:customStyle="1" w:styleId="53">
    <w:name w:val="Оглавление 5 Знак"/>
    <w:basedOn w:val="12"/>
    <w:link w:val="52"/>
    <w:rPr>
      <w:rFonts w:ascii="Times New Roman" w:hAnsi="Times New Roman"/>
      <w:color w:val="00000A"/>
      <w:spacing w:val="0"/>
      <w:sz w:val="20"/>
    </w:rPr>
  </w:style>
  <w:style w:type="paragraph" w:customStyle="1" w:styleId="-1">
    <w:name w:val="Интернет-ссылка"/>
    <w:basedOn w:val="35"/>
    <w:link w:val="-2"/>
    <w:rPr>
      <w:color w:val="0000FF"/>
      <w:u w:val="single"/>
    </w:rPr>
  </w:style>
  <w:style w:type="character" w:customStyle="1" w:styleId="-2">
    <w:name w:val="Интернет-ссылка"/>
    <w:basedOn w:val="a1"/>
    <w:link w:val="-1"/>
    <w:rPr>
      <w:color w:val="0000FF"/>
      <w:u w:val="single"/>
    </w:rPr>
  </w:style>
  <w:style w:type="character" w:customStyle="1" w:styleId="a6">
    <w:name w:val="Обычный (Интернет) Знак"/>
    <w:basedOn w:val="Standard0"/>
    <w:link w:val="a5"/>
    <w:rPr>
      <w:rFonts w:ascii="Times New Roman" w:hAnsi="Times New Roman"/>
      <w:color w:val="00000A"/>
      <w:sz w:val="24"/>
    </w:rPr>
  </w:style>
  <w:style w:type="character" w:customStyle="1" w:styleId="ad">
    <w:name w:val="Подзаголовок Знак"/>
    <w:basedOn w:val="15"/>
    <w:link w:val="ac"/>
    <w:rPr>
      <w:rFonts w:ascii="XO Thames" w:hAnsi="XO Thames"/>
      <w:i/>
      <w:color w:val="616161"/>
      <w:spacing w:val="0"/>
      <w:sz w:val="24"/>
    </w:rPr>
  </w:style>
  <w:style w:type="paragraph" w:customStyle="1" w:styleId="35">
    <w:name w:val="Основной шрифт абзаца3"/>
  </w:style>
  <w:style w:type="paragraph" w:customStyle="1" w:styleId="toc101">
    <w:name w:val="toc 10"/>
    <w:link w:val="toc102"/>
    <w:uiPriority w:val="39"/>
    <w:pPr>
      <w:ind w:left="1800"/>
    </w:pPr>
  </w:style>
  <w:style w:type="character" w:customStyle="1" w:styleId="toc102">
    <w:name w:val="toc 10"/>
    <w:link w:val="toc101"/>
    <w:rPr>
      <w:rFonts w:asciiTheme="minorHAnsi"/>
      <w:color w:val="000000"/>
      <w:spacing w:val="0"/>
      <w:sz w:val="20"/>
    </w:rPr>
  </w:style>
  <w:style w:type="character" w:customStyle="1" w:styleId="11">
    <w:name w:val="Заголовок 1 Знак"/>
    <w:basedOn w:val="15"/>
    <w:link w:val="10"/>
    <w:rPr>
      <w:rFonts w:ascii="XO Thames" w:hAnsi="XO Thames"/>
      <w:b/>
      <w:color w:val="00000A"/>
      <w:spacing w:val="0"/>
      <w:sz w:val="32"/>
    </w:rPr>
  </w:style>
  <w:style w:type="character" w:customStyle="1" w:styleId="a8">
    <w:name w:val="Заголовок Знак"/>
    <w:link w:val="a0"/>
    <w:rPr>
      <w:rFonts w:ascii="XO Thames" w:hAnsi="XO Thames"/>
      <w:b/>
      <w:sz w:val="52"/>
    </w:rPr>
  </w:style>
  <w:style w:type="character" w:customStyle="1" w:styleId="40">
    <w:name w:val="Заголовок 4 Знак"/>
    <w:basedOn w:val="15"/>
    <w:link w:val="4"/>
    <w:rPr>
      <w:rFonts w:ascii="XO Thames" w:hAnsi="XO Thames"/>
      <w:b/>
      <w:color w:val="595959"/>
      <w:spacing w:val="0"/>
      <w:sz w:val="26"/>
    </w:rPr>
  </w:style>
  <w:style w:type="character" w:customStyle="1" w:styleId="af">
    <w:name w:val="Список Знак"/>
    <w:basedOn w:val="18"/>
    <w:link w:val="ae"/>
    <w:rPr>
      <w:rFonts w:ascii="Times New Roman" w:hAnsi="Times New Roman"/>
      <w:color w:val="00000A"/>
      <w:spacing w:val="0"/>
      <w:sz w:val="20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"/>
    <w:link w:val="af3"/>
    <w:rPr>
      <w:rFonts w:ascii="Times New Roman" w:hAnsi="Times New Roman"/>
      <w:i/>
      <w:color w:val="00000A"/>
      <w:spacing w:val="0"/>
      <w:sz w:val="24"/>
    </w:rPr>
  </w:style>
  <w:style w:type="character" w:customStyle="1" w:styleId="20">
    <w:name w:val="Заголовок 2 Знак"/>
    <w:basedOn w:val="15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af5">
    <w:name w:val="Текст выноски Знак"/>
    <w:basedOn w:val="35"/>
    <w:link w:val="af6"/>
    <w:rPr>
      <w:rFonts w:ascii="Segoe UI" w:hAnsi="Segoe UI"/>
      <w:sz w:val="18"/>
    </w:rPr>
  </w:style>
  <w:style w:type="character" w:customStyle="1" w:styleId="af6">
    <w:name w:val="Текст выноски Знак"/>
    <w:basedOn w:val="a1"/>
    <w:link w:val="af5"/>
    <w:rPr>
      <w:rFonts w:ascii="Segoe UI" w:hAnsi="Segoe UI"/>
      <w:sz w:val="18"/>
    </w:rPr>
  </w:style>
  <w:style w:type="table" w:styleId="af7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9158B4"/>
    <w:pPr>
      <w:ind w:left="720"/>
      <w:contextualSpacing/>
    </w:pPr>
  </w:style>
  <w:style w:type="character" w:customStyle="1" w:styleId="af9">
    <w:name w:val="Подпись к картинке_"/>
    <w:basedOn w:val="a1"/>
    <w:link w:val="afa"/>
    <w:rsid w:val="0072460E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36">
    <w:name w:val="Основной текст (3)_"/>
    <w:basedOn w:val="a1"/>
    <w:link w:val="37"/>
    <w:rsid w:val="0072460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fb">
    <w:name w:val="Основной текст_"/>
    <w:basedOn w:val="a1"/>
    <w:rsid w:val="00724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f0">
    <w:name w:val="Заголовок №1_"/>
    <w:basedOn w:val="a1"/>
    <w:link w:val="1f1"/>
    <w:rsid w:val="0072460E"/>
    <w:rPr>
      <w:rFonts w:ascii="Times New Roman"/>
      <w:b/>
      <w:bCs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1"/>
    <w:link w:val="55"/>
    <w:rsid w:val="0072460E"/>
    <w:rPr>
      <w:rFonts w:ascii="Arial" w:eastAsia="Arial" w:hAnsi="Arial" w:cs="Arial"/>
      <w:b/>
      <w:bCs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72460E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afc">
    <w:name w:val="Другое_"/>
    <w:basedOn w:val="a1"/>
    <w:link w:val="afd"/>
    <w:rsid w:val="0072460E"/>
    <w:rPr>
      <w:rFonts w:ascii="Times New Roman"/>
      <w:sz w:val="26"/>
      <w:szCs w:val="26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72460E"/>
    <w:pPr>
      <w:widowControl w:val="0"/>
      <w:shd w:val="clear" w:color="auto" w:fill="FFFFFF"/>
    </w:pPr>
    <w:rPr>
      <w:rFonts w:ascii="Arial" w:eastAsia="Arial" w:hAnsi="Arial" w:cs="Arial"/>
      <w:b/>
      <w:bCs/>
      <w:color w:val="000000"/>
      <w:sz w:val="11"/>
      <w:szCs w:val="11"/>
    </w:rPr>
  </w:style>
  <w:style w:type="paragraph" w:customStyle="1" w:styleId="37">
    <w:name w:val="Основной текст (3)"/>
    <w:basedOn w:val="a"/>
    <w:link w:val="36"/>
    <w:rsid w:val="0072460E"/>
    <w:pPr>
      <w:widowControl w:val="0"/>
      <w:shd w:val="clear" w:color="auto" w:fill="FFFFFF"/>
      <w:spacing w:before="60" w:after="40"/>
      <w:ind w:left="540"/>
    </w:pPr>
    <w:rPr>
      <w:rFonts w:ascii="Arial" w:eastAsia="Arial" w:hAnsi="Arial" w:cs="Arial"/>
      <w:b/>
      <w:bCs/>
      <w:color w:val="000000"/>
      <w:sz w:val="16"/>
      <w:szCs w:val="16"/>
    </w:rPr>
  </w:style>
  <w:style w:type="paragraph" w:customStyle="1" w:styleId="1f1">
    <w:name w:val="Заголовок №1"/>
    <w:basedOn w:val="a"/>
    <w:link w:val="1f0"/>
    <w:rsid w:val="0072460E"/>
    <w:pPr>
      <w:widowControl w:val="0"/>
      <w:shd w:val="clear" w:color="auto" w:fill="FFFFFF"/>
      <w:ind w:firstLine="340"/>
      <w:outlineLvl w:val="0"/>
    </w:pPr>
    <w:rPr>
      <w:b/>
      <w:bCs/>
      <w:color w:val="000000"/>
      <w:sz w:val="26"/>
      <w:szCs w:val="26"/>
    </w:rPr>
  </w:style>
  <w:style w:type="paragraph" w:customStyle="1" w:styleId="55">
    <w:name w:val="Основной текст (5)"/>
    <w:basedOn w:val="a"/>
    <w:link w:val="54"/>
    <w:rsid w:val="0072460E"/>
    <w:pPr>
      <w:widowControl w:val="0"/>
      <w:shd w:val="clear" w:color="auto" w:fill="FFFFFF"/>
      <w:spacing w:after="1280"/>
      <w:ind w:left="1080"/>
    </w:pPr>
    <w:rPr>
      <w:rFonts w:ascii="Arial" w:eastAsia="Arial" w:hAnsi="Arial" w:cs="Arial"/>
      <w:b/>
      <w:bCs/>
      <w:color w:val="000000"/>
    </w:rPr>
  </w:style>
  <w:style w:type="paragraph" w:customStyle="1" w:styleId="44">
    <w:name w:val="Основной текст (4)"/>
    <w:basedOn w:val="a"/>
    <w:link w:val="43"/>
    <w:rsid w:val="0072460E"/>
    <w:pPr>
      <w:widowControl w:val="0"/>
      <w:shd w:val="clear" w:color="auto" w:fill="FFFFFF"/>
    </w:pPr>
    <w:rPr>
      <w:rFonts w:ascii="Arial" w:eastAsia="Arial" w:hAnsi="Arial" w:cs="Arial"/>
      <w:b/>
      <w:bCs/>
      <w:color w:val="000000"/>
      <w:sz w:val="11"/>
      <w:szCs w:val="11"/>
    </w:rPr>
  </w:style>
  <w:style w:type="paragraph" w:customStyle="1" w:styleId="afd">
    <w:name w:val="Другое"/>
    <w:basedOn w:val="a"/>
    <w:link w:val="afc"/>
    <w:rsid w:val="0072460E"/>
    <w:pPr>
      <w:widowControl w:val="0"/>
      <w:shd w:val="clear" w:color="auto" w:fill="FFFFFF"/>
      <w:spacing w:line="276" w:lineRule="auto"/>
    </w:pPr>
    <w:rPr>
      <w:color w:val="000000"/>
      <w:sz w:val="26"/>
      <w:szCs w:val="26"/>
    </w:rPr>
  </w:style>
  <w:style w:type="paragraph" w:styleId="afe">
    <w:name w:val="header"/>
    <w:basedOn w:val="a"/>
    <w:link w:val="aff"/>
    <w:uiPriority w:val="99"/>
    <w:unhideWhenUsed/>
    <w:rsid w:val="007B53A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1"/>
    <w:link w:val="afe"/>
    <w:uiPriority w:val="99"/>
    <w:rsid w:val="007B53AF"/>
    <w:rPr>
      <w:rFonts w:ascii="Times New Roman"/>
      <w:color w:val="00000A"/>
    </w:rPr>
  </w:style>
  <w:style w:type="paragraph" w:styleId="aff0">
    <w:name w:val="footer"/>
    <w:basedOn w:val="a"/>
    <w:link w:val="aff1"/>
    <w:uiPriority w:val="99"/>
    <w:unhideWhenUsed/>
    <w:rsid w:val="007B53AF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1"/>
    <w:link w:val="aff0"/>
    <w:uiPriority w:val="99"/>
    <w:rsid w:val="007B53AF"/>
    <w:rPr>
      <w:rFonts w:ascii="Times New Roman"/>
      <w:color w:val="00000A"/>
    </w:rPr>
  </w:style>
  <w:style w:type="character" w:customStyle="1" w:styleId="29">
    <w:name w:val="Основной текст (2)_"/>
    <w:basedOn w:val="a1"/>
    <w:link w:val="2a"/>
    <w:rsid w:val="00D405FD"/>
    <w:rPr>
      <w:rFonts w:ascii="Times New Roman"/>
      <w:sz w:val="19"/>
      <w:szCs w:val="19"/>
      <w:shd w:val="clear" w:color="auto" w:fill="FFFFFF"/>
    </w:rPr>
  </w:style>
  <w:style w:type="character" w:customStyle="1" w:styleId="2b">
    <w:name w:val="Колонтитул (2)_"/>
    <w:basedOn w:val="a1"/>
    <w:link w:val="2c"/>
    <w:rsid w:val="00D405FD"/>
    <w:rPr>
      <w:rFonts w:ascii="Times New Roman"/>
      <w:shd w:val="clear" w:color="auto" w:fill="FFFFFF"/>
    </w:rPr>
  </w:style>
  <w:style w:type="character" w:customStyle="1" w:styleId="aff2">
    <w:name w:val="Подпись к таблице_"/>
    <w:basedOn w:val="a1"/>
    <w:link w:val="aff3"/>
    <w:rsid w:val="00D405FD"/>
    <w:rPr>
      <w:rFonts w:ascii="Times New Roman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D405FD"/>
    <w:pPr>
      <w:widowControl w:val="0"/>
      <w:shd w:val="clear" w:color="auto" w:fill="FFFFFF"/>
      <w:spacing w:line="252" w:lineRule="auto"/>
      <w:ind w:left="940" w:firstLine="30"/>
    </w:pPr>
    <w:rPr>
      <w:color w:val="000000"/>
      <w:sz w:val="19"/>
      <w:szCs w:val="19"/>
    </w:rPr>
  </w:style>
  <w:style w:type="paragraph" w:customStyle="1" w:styleId="2c">
    <w:name w:val="Колонтитул (2)"/>
    <w:basedOn w:val="a"/>
    <w:link w:val="2b"/>
    <w:rsid w:val="00D405FD"/>
    <w:pPr>
      <w:widowControl w:val="0"/>
      <w:shd w:val="clear" w:color="auto" w:fill="FFFFFF"/>
    </w:pPr>
    <w:rPr>
      <w:color w:val="000000"/>
    </w:rPr>
  </w:style>
  <w:style w:type="paragraph" w:customStyle="1" w:styleId="aff3">
    <w:name w:val="Подпись к таблице"/>
    <w:basedOn w:val="a"/>
    <w:link w:val="aff2"/>
    <w:rsid w:val="00D405FD"/>
    <w:pPr>
      <w:widowControl w:val="0"/>
      <w:shd w:val="clear" w:color="auto" w:fill="FFFFFF"/>
    </w:pPr>
    <w:rPr>
      <w:color w:val="000000"/>
    </w:rPr>
  </w:style>
  <w:style w:type="character" w:customStyle="1" w:styleId="1f2">
    <w:name w:val="Неразрешенное упоминание1"/>
    <w:basedOn w:val="a1"/>
    <w:uiPriority w:val="99"/>
    <w:semiHidden/>
    <w:unhideWhenUsed/>
    <w:rsid w:val="005C7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sv15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umc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Екатерина Белоусова</cp:lastModifiedBy>
  <cp:revision>2</cp:revision>
  <cp:lastPrinted>2020-03-10T08:47:00Z</cp:lastPrinted>
  <dcterms:created xsi:type="dcterms:W3CDTF">2024-05-06T04:55:00Z</dcterms:created>
  <dcterms:modified xsi:type="dcterms:W3CDTF">2024-05-06T04:55:00Z</dcterms:modified>
</cp:coreProperties>
</file>