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9D" w:rsidRPr="001F3558" w:rsidRDefault="005A7A9D" w:rsidP="005A7A9D">
      <w:pPr>
        <w:pStyle w:val="1"/>
        <w:spacing w:before="0" w:after="0"/>
        <w:ind w:right="0" w:firstLine="0"/>
        <w:contextualSpacing/>
        <w:jc w:val="center"/>
        <w:rPr>
          <w:rFonts w:ascii="Times New Roman" w:hAnsi="Times New Roman"/>
        </w:rPr>
      </w:pPr>
      <w:r w:rsidRPr="001F3558">
        <w:rPr>
          <w:rFonts w:ascii="Times New Roman" w:hAnsi="Times New Roman"/>
        </w:rPr>
        <w:t>Формы аттестации и оценочные материалы</w:t>
      </w:r>
      <w:r>
        <w:rPr>
          <w:rFonts w:ascii="Times New Roman" w:hAnsi="Times New Roman"/>
        </w:rPr>
        <w:t xml:space="preserve"> к ДООП «Оркестр»</w:t>
      </w:r>
    </w:p>
    <w:p w:rsidR="005A7A9D" w:rsidRPr="001F3558" w:rsidRDefault="005A7A9D" w:rsidP="005A7A9D">
      <w:pPr>
        <w:pStyle w:val="1"/>
        <w:spacing w:before="0" w:after="0"/>
        <w:ind w:right="0" w:firstLine="0"/>
        <w:contextualSpacing/>
        <w:jc w:val="center"/>
        <w:rPr>
          <w:rFonts w:ascii="Times New Roman" w:hAnsi="Times New Roman"/>
          <w:bCs/>
          <w:szCs w:val="28"/>
        </w:rPr>
      </w:pPr>
    </w:p>
    <w:p w:rsidR="005A7A9D" w:rsidRPr="005A7A9D" w:rsidRDefault="005A7A9D" w:rsidP="005A7A9D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bookmarkStart w:id="0" w:name="_Toc103252017"/>
      <w:bookmarkStart w:id="1" w:name="_Toc103252037"/>
      <w:r w:rsidRPr="002D42D7">
        <w:rPr>
          <w:rFonts w:eastAsia="Calibri"/>
          <w:sz w:val="28"/>
          <w:szCs w:val="28"/>
          <w:u w:val="single"/>
        </w:rPr>
        <w:t>Образовательны</w:t>
      </w:r>
      <w:r>
        <w:rPr>
          <w:rFonts w:eastAsia="Calibri"/>
          <w:sz w:val="28"/>
          <w:szCs w:val="28"/>
          <w:u w:val="single"/>
        </w:rPr>
        <w:t>е</w:t>
      </w:r>
      <w:r w:rsidRPr="002D42D7">
        <w:rPr>
          <w:rFonts w:eastAsia="Calibri"/>
          <w:sz w:val="28"/>
          <w:szCs w:val="28"/>
          <w:u w:val="single"/>
        </w:rPr>
        <w:t xml:space="preserve"> модул</w:t>
      </w:r>
      <w:r>
        <w:rPr>
          <w:rFonts w:eastAsia="Calibri"/>
          <w:sz w:val="28"/>
          <w:szCs w:val="28"/>
          <w:u w:val="single"/>
        </w:rPr>
        <w:t>и:</w:t>
      </w:r>
      <w:r w:rsidRPr="002D42D7">
        <w:rPr>
          <w:rFonts w:eastAsia="Calibri"/>
          <w:sz w:val="28"/>
          <w:szCs w:val="28"/>
          <w:u w:val="single"/>
        </w:rPr>
        <w:t xml:space="preserve"> </w:t>
      </w:r>
      <w:r w:rsidRPr="00BA408B">
        <w:rPr>
          <w:rFonts w:eastAsia="Calibri"/>
          <w:sz w:val="28"/>
          <w:szCs w:val="28"/>
        </w:rPr>
        <w:t>«Оркестр. Шумовой оркестр»</w:t>
      </w:r>
      <w:bookmarkEnd w:id="0"/>
      <w:bookmarkEnd w:id="1"/>
      <w:r w:rsidRPr="00BA408B">
        <w:rPr>
          <w:rFonts w:eastAsia="Calibri"/>
          <w:sz w:val="28"/>
          <w:szCs w:val="28"/>
        </w:rPr>
        <w:t>, «Оркестр. Наш оркестр», «Оркестр. Сводный оркестр».</w:t>
      </w:r>
    </w:p>
    <w:p w:rsidR="005A7A9D" w:rsidRDefault="005A7A9D" w:rsidP="005A7A9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A3A90">
        <w:rPr>
          <w:sz w:val="28"/>
          <w:szCs w:val="28"/>
        </w:rPr>
        <w:t>Текущий контроль</w:t>
      </w:r>
    </w:p>
    <w:p w:rsidR="005A7A9D" w:rsidRPr="00CA3A90" w:rsidRDefault="005A7A9D" w:rsidP="005A7A9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932"/>
        <w:gridCol w:w="5325"/>
      </w:tblGrid>
      <w:tr w:rsidR="005A7A9D" w:rsidRPr="00CA3A90" w:rsidTr="00AD5B80">
        <w:tc>
          <w:tcPr>
            <w:tcW w:w="2328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>Форма контроля</w:t>
            </w:r>
          </w:p>
        </w:tc>
        <w:tc>
          <w:tcPr>
            <w:tcW w:w="2041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 xml:space="preserve">Уровень освоение материала </w:t>
            </w:r>
          </w:p>
        </w:tc>
        <w:tc>
          <w:tcPr>
            <w:tcW w:w="5837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>Зачетные требования</w:t>
            </w:r>
          </w:p>
        </w:tc>
      </w:tr>
      <w:tr w:rsidR="005A7A9D" w:rsidRPr="00CA3A90" w:rsidTr="00AD5B80">
        <w:tc>
          <w:tcPr>
            <w:tcW w:w="2328" w:type="dxa"/>
            <w:vMerge w:val="restart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>наблюдение</w:t>
            </w:r>
          </w:p>
        </w:tc>
        <w:tc>
          <w:tcPr>
            <w:tcW w:w="2041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 xml:space="preserve">Низкий </w:t>
            </w:r>
          </w:p>
        </w:tc>
        <w:tc>
          <w:tcPr>
            <w:tcW w:w="5837" w:type="dxa"/>
          </w:tcPr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rPr>
                <w:i/>
                <w:iCs/>
              </w:rPr>
              <w:t>Теоретическая подготовка:</w:t>
            </w:r>
            <w:r w:rsidRPr="003178F8">
              <w:t xml:space="preserve">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>обучающийся овладел менее</w:t>
            </w:r>
            <w:proofErr w:type="gramStart"/>
            <w:r>
              <w:t>,</w:t>
            </w:r>
            <w:proofErr w:type="gramEnd"/>
            <w:r w:rsidRPr="003178F8">
              <w:t xml:space="preserve"> чем половиной объёма знаний, предусмотренных </w:t>
            </w:r>
            <w:r>
              <w:t>образовательным модулем</w:t>
            </w:r>
            <w:r w:rsidRPr="003178F8">
              <w:t xml:space="preserve">; 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  <w:rPr>
                <w:i/>
                <w:iCs/>
              </w:rPr>
            </w:pPr>
            <w:r>
              <w:t>-</w:t>
            </w:r>
            <w:r w:rsidRPr="003178F8">
              <w:t>избегает употреблять специальные термины.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rPr>
                <w:i/>
                <w:iCs/>
              </w:rPr>
              <w:t>Практическая подготовка:</w:t>
            </w:r>
            <w:r w:rsidRPr="003178F8">
              <w:t xml:space="preserve">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proofErr w:type="gramStart"/>
            <w:r w:rsidRPr="003178F8">
              <w:t>обучающийся</w:t>
            </w:r>
            <w:proofErr w:type="gramEnd"/>
            <w:r w:rsidRPr="003178F8">
              <w:t xml:space="preserve"> овладел менее чем половиной, предусмотренных программой умений и навыков; 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  <w:rPr>
                <w:highlight w:val="yellow"/>
              </w:rPr>
            </w:pPr>
            <w:r>
              <w:t>-п</w:t>
            </w:r>
            <w:r w:rsidRPr="00E22E3A">
              <w:t>онимает жесты дирижера на изменение темпа, динамики, владеет навыками игры в ансамбле</w:t>
            </w:r>
          </w:p>
        </w:tc>
      </w:tr>
      <w:tr w:rsidR="005A7A9D" w:rsidRPr="00CA3A90" w:rsidTr="00AD5B80">
        <w:tc>
          <w:tcPr>
            <w:tcW w:w="2328" w:type="dxa"/>
            <w:vMerge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</w:p>
        </w:tc>
        <w:tc>
          <w:tcPr>
            <w:tcW w:w="2041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 xml:space="preserve">Средний </w:t>
            </w:r>
          </w:p>
        </w:tc>
        <w:tc>
          <w:tcPr>
            <w:tcW w:w="5837" w:type="dxa"/>
          </w:tcPr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rPr>
                <w:i/>
                <w:iCs/>
              </w:rPr>
              <w:t>Теоретическая подготовка:</w:t>
            </w:r>
            <w:r w:rsidRPr="003178F8">
              <w:t xml:space="preserve">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 xml:space="preserve">у </w:t>
            </w:r>
            <w:proofErr w:type="gramStart"/>
            <w:r w:rsidRPr="003178F8">
              <w:t>обучающегося</w:t>
            </w:r>
            <w:proofErr w:type="gramEnd"/>
            <w:r w:rsidRPr="003178F8">
              <w:t xml:space="preserve"> объём усвоенных знаний составляет более половины; 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 xml:space="preserve">сочетает специальную терминологию с </w:t>
            </w:r>
            <w:proofErr w:type="gramStart"/>
            <w:r w:rsidRPr="003178F8">
              <w:t>бытовой</w:t>
            </w:r>
            <w:proofErr w:type="gramEnd"/>
            <w:r w:rsidRPr="003178F8">
              <w:t>.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rPr>
                <w:i/>
                <w:iCs/>
              </w:rPr>
              <w:t>Практическая подготовка</w:t>
            </w:r>
            <w:r w:rsidRPr="003178F8">
              <w:t xml:space="preserve">: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 xml:space="preserve">у </w:t>
            </w:r>
            <w:proofErr w:type="gramStart"/>
            <w:r w:rsidRPr="003178F8">
              <w:t>обучающегося</w:t>
            </w:r>
            <w:proofErr w:type="gramEnd"/>
            <w:r w:rsidRPr="003178F8">
              <w:t xml:space="preserve"> объём усвоенных умений и навыков составляет более половины;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  <w:rPr>
                <w:highlight w:val="yellow"/>
              </w:rPr>
            </w:pPr>
            <w:r>
              <w:t>-</w:t>
            </w:r>
            <w:r w:rsidRPr="003178F8">
              <w:t xml:space="preserve"> </w:t>
            </w:r>
            <w:r>
              <w:t>п</w:t>
            </w:r>
            <w:r w:rsidRPr="00E22E3A">
              <w:t>онимает и реагирует жесты дирижера на изменение темпа, динамики, владеет навыками игры в ансамбле</w:t>
            </w:r>
          </w:p>
        </w:tc>
      </w:tr>
      <w:tr w:rsidR="005A7A9D" w:rsidRPr="00CA3A90" w:rsidTr="00AD5B80">
        <w:tc>
          <w:tcPr>
            <w:tcW w:w="2328" w:type="dxa"/>
            <w:vMerge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</w:p>
        </w:tc>
        <w:tc>
          <w:tcPr>
            <w:tcW w:w="2041" w:type="dxa"/>
          </w:tcPr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>Высокий</w:t>
            </w:r>
          </w:p>
        </w:tc>
        <w:tc>
          <w:tcPr>
            <w:tcW w:w="5837" w:type="dxa"/>
          </w:tcPr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rPr>
                <w:i/>
                <w:iCs/>
              </w:rPr>
              <w:t>Теоретическая подготовка:</w:t>
            </w:r>
            <w:r w:rsidRPr="003178F8">
              <w:t xml:space="preserve">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 xml:space="preserve">обучающийся освоил практически весь объём знаний, предусмотренных </w:t>
            </w:r>
            <w:r>
              <w:t>образовательным модулем</w:t>
            </w:r>
            <w:r w:rsidRPr="003178F8">
              <w:t xml:space="preserve">; 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t>-</w:t>
            </w:r>
            <w:r w:rsidRPr="003178F8">
              <w:t>специальные термины употребляет осознанно и в полном соответствии с их содержанием.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  <w:rPr>
                <w:i/>
                <w:iCs/>
              </w:rPr>
            </w:pPr>
            <w:r w:rsidRPr="003178F8">
              <w:rPr>
                <w:i/>
                <w:iCs/>
              </w:rPr>
              <w:t xml:space="preserve">Практическая подготовка: 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i/>
                <w:iCs/>
              </w:rPr>
              <w:t xml:space="preserve">- </w:t>
            </w:r>
            <w:proofErr w:type="gramStart"/>
            <w:r w:rsidRPr="003178F8">
              <w:t>обучающийся</w:t>
            </w:r>
            <w:proofErr w:type="gramEnd"/>
            <w:r w:rsidRPr="003178F8">
              <w:t xml:space="preserve"> овладел практически всеми умениями и навыками, предусмотренными </w:t>
            </w:r>
            <w:r>
              <w:t>образовательным модулем</w:t>
            </w:r>
            <w:r w:rsidRPr="003178F8">
              <w:t>;</w:t>
            </w:r>
          </w:p>
          <w:p w:rsidR="005A7A9D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  <w:r w:rsidRPr="003178F8">
              <w:t xml:space="preserve"> </w:t>
            </w:r>
            <w:r>
              <w:t>-</w:t>
            </w:r>
            <w:r w:rsidRPr="00E22E3A">
              <w:t xml:space="preserve"> </w:t>
            </w:r>
            <w:r>
              <w:t>п</w:t>
            </w:r>
            <w:r w:rsidRPr="00E22E3A">
              <w:t>онимает и правильно реагирует жесты дирижера на изменение темпа, динамики, владеет навыками игры в ансамбле</w:t>
            </w:r>
          </w:p>
          <w:p w:rsidR="005A7A9D" w:rsidRPr="003178F8" w:rsidRDefault="005A7A9D" w:rsidP="00AD5B80">
            <w:pPr>
              <w:tabs>
                <w:tab w:val="left" w:pos="567"/>
                <w:tab w:val="left" w:pos="709"/>
              </w:tabs>
              <w:jc w:val="both"/>
            </w:pPr>
          </w:p>
        </w:tc>
      </w:tr>
    </w:tbl>
    <w:p w:rsidR="005A7A9D" w:rsidRDefault="005A7A9D" w:rsidP="005A7A9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7A9D" w:rsidRPr="00170EAB" w:rsidRDefault="005A7A9D" w:rsidP="005A7A9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70EAB">
        <w:rPr>
          <w:sz w:val="28"/>
          <w:szCs w:val="28"/>
        </w:rPr>
        <w:t>ромежуточная аттестация</w:t>
      </w:r>
    </w:p>
    <w:p w:rsidR="005A7A9D" w:rsidRDefault="005A7A9D" w:rsidP="005A7A9D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886"/>
        <w:gridCol w:w="5287"/>
      </w:tblGrid>
      <w:tr w:rsidR="005A7A9D" w:rsidRPr="00E22E3A" w:rsidTr="00AD5B80">
        <w:tc>
          <w:tcPr>
            <w:tcW w:w="2410" w:type="dxa"/>
          </w:tcPr>
          <w:p w:rsidR="005A7A9D" w:rsidRPr="00E22E3A" w:rsidRDefault="005A7A9D" w:rsidP="00AD5B80">
            <w:pPr>
              <w:jc w:val="center"/>
            </w:pPr>
            <w:r w:rsidRPr="00E22E3A">
              <w:t>Форма контроля</w:t>
            </w:r>
          </w:p>
        </w:tc>
        <w:tc>
          <w:tcPr>
            <w:tcW w:w="1985" w:type="dxa"/>
          </w:tcPr>
          <w:p w:rsidR="005A7A9D" w:rsidRPr="00E22E3A" w:rsidRDefault="005A7A9D" w:rsidP="00AD5B80">
            <w:pPr>
              <w:jc w:val="center"/>
            </w:pPr>
            <w:r w:rsidRPr="00E22E3A">
              <w:t xml:space="preserve">Уровень освоение материала </w:t>
            </w:r>
          </w:p>
        </w:tc>
        <w:tc>
          <w:tcPr>
            <w:tcW w:w="5811" w:type="dxa"/>
          </w:tcPr>
          <w:p w:rsidR="005A7A9D" w:rsidRPr="00E22E3A" w:rsidRDefault="005A7A9D" w:rsidP="00AD5B80">
            <w:pPr>
              <w:jc w:val="center"/>
            </w:pPr>
            <w:r w:rsidRPr="00E22E3A">
              <w:t>Зачетные требования</w:t>
            </w:r>
          </w:p>
        </w:tc>
      </w:tr>
      <w:tr w:rsidR="005A7A9D" w:rsidRPr="00E22E3A" w:rsidTr="00AD5B80">
        <w:tc>
          <w:tcPr>
            <w:tcW w:w="2410" w:type="dxa"/>
            <w:vMerge w:val="restart"/>
          </w:tcPr>
          <w:p w:rsidR="005A7A9D" w:rsidRPr="00E22E3A" w:rsidRDefault="005A7A9D" w:rsidP="00AD5B80">
            <w:pPr>
              <w:jc w:val="both"/>
            </w:pPr>
            <w:r w:rsidRPr="00E22E3A">
              <w:lastRenderedPageBreak/>
              <w:t>выступление</w:t>
            </w:r>
          </w:p>
        </w:tc>
        <w:tc>
          <w:tcPr>
            <w:tcW w:w="1985" w:type="dxa"/>
          </w:tcPr>
          <w:p w:rsidR="005A7A9D" w:rsidRPr="00E22E3A" w:rsidRDefault="005A7A9D" w:rsidP="00AD5B80">
            <w:pPr>
              <w:jc w:val="both"/>
            </w:pPr>
            <w:r>
              <w:t>Низкий</w:t>
            </w:r>
          </w:p>
        </w:tc>
        <w:tc>
          <w:tcPr>
            <w:tcW w:w="5811" w:type="dxa"/>
          </w:tcPr>
          <w:p w:rsidR="005A7A9D" w:rsidRDefault="005A7A9D" w:rsidP="00AD5B80">
            <w:pPr>
              <w:jc w:val="both"/>
            </w:pPr>
            <w:r>
              <w:t>-знание своей партии</w:t>
            </w:r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>-сформировано</w:t>
            </w:r>
            <w:r w:rsidRPr="00E22E3A">
              <w:t xml:space="preserve"> умение собраться и достойно завершить исполнение в случае допущенной ошибки; </w:t>
            </w:r>
            <w:r>
              <w:t xml:space="preserve">- </w:t>
            </w:r>
            <w:r w:rsidRPr="00E22E3A">
              <w:t>свободно</w:t>
            </w:r>
            <w:r>
              <w:t xml:space="preserve">е владение навыками </w:t>
            </w:r>
            <w:proofErr w:type="spellStart"/>
            <w:r>
              <w:t>звукоизвлечения</w:t>
            </w:r>
            <w:proofErr w:type="spellEnd"/>
            <w:r w:rsidRPr="00CF42AE">
              <w:t>;</w:t>
            </w:r>
          </w:p>
          <w:p w:rsidR="005A7A9D" w:rsidRPr="00E22E3A" w:rsidRDefault="005A7A9D" w:rsidP="00AD5B80">
            <w:pPr>
              <w:jc w:val="both"/>
            </w:pPr>
            <w:r>
              <w:t>-</w:t>
            </w:r>
            <w:r w:rsidRPr="00E22E3A">
              <w:t>достаточно правильно удерживает инструмент</w:t>
            </w:r>
            <w:r>
              <w:t>.</w:t>
            </w:r>
          </w:p>
        </w:tc>
      </w:tr>
      <w:tr w:rsidR="005A7A9D" w:rsidRPr="00E22E3A" w:rsidTr="00AD5B80">
        <w:tc>
          <w:tcPr>
            <w:tcW w:w="2410" w:type="dxa"/>
            <w:vMerge/>
          </w:tcPr>
          <w:p w:rsidR="005A7A9D" w:rsidRPr="00E22E3A" w:rsidRDefault="005A7A9D" w:rsidP="00AD5B80">
            <w:pPr>
              <w:jc w:val="both"/>
            </w:pPr>
          </w:p>
        </w:tc>
        <w:tc>
          <w:tcPr>
            <w:tcW w:w="1985" w:type="dxa"/>
          </w:tcPr>
          <w:p w:rsidR="005A7A9D" w:rsidRPr="00E22E3A" w:rsidRDefault="005A7A9D" w:rsidP="00AD5B80">
            <w:pPr>
              <w:jc w:val="both"/>
            </w:pPr>
            <w:r w:rsidRPr="00E22E3A">
              <w:t xml:space="preserve">Средний </w:t>
            </w:r>
          </w:p>
        </w:tc>
        <w:tc>
          <w:tcPr>
            <w:tcW w:w="5811" w:type="dxa"/>
          </w:tcPr>
          <w:p w:rsidR="005A7A9D" w:rsidRDefault="005A7A9D" w:rsidP="00AD5B80">
            <w:pPr>
              <w:jc w:val="both"/>
            </w:pPr>
            <w:r>
              <w:t>-т</w:t>
            </w:r>
            <w:r w:rsidRPr="00E22E3A">
              <w:t>очное исп</w:t>
            </w:r>
            <w:r>
              <w:t>олнение своей партии в оркестре</w:t>
            </w:r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 xml:space="preserve">-владение навыками </w:t>
            </w:r>
            <w:proofErr w:type="spellStart"/>
            <w:r>
              <w:t>звукоизвлечения</w:t>
            </w:r>
            <w:proofErr w:type="spellEnd"/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>-правильно удерживает инструмент</w:t>
            </w:r>
            <w:r w:rsidRPr="00CF42AE">
              <w:t>;</w:t>
            </w:r>
          </w:p>
          <w:p w:rsidR="005A7A9D" w:rsidRPr="00E22E3A" w:rsidRDefault="005A7A9D" w:rsidP="00AD5B80">
            <w:pPr>
              <w:jc w:val="both"/>
            </w:pPr>
            <w:r>
              <w:t>-</w:t>
            </w:r>
            <w:r w:rsidRPr="00E22E3A">
              <w:t xml:space="preserve"> правильно строит музыкальные фразы</w:t>
            </w:r>
            <w:r>
              <w:t>.</w:t>
            </w:r>
          </w:p>
        </w:tc>
      </w:tr>
      <w:tr w:rsidR="005A7A9D" w:rsidRPr="00E22E3A" w:rsidTr="00AD5B80">
        <w:tc>
          <w:tcPr>
            <w:tcW w:w="2410" w:type="dxa"/>
            <w:vMerge/>
          </w:tcPr>
          <w:p w:rsidR="005A7A9D" w:rsidRPr="00E22E3A" w:rsidRDefault="005A7A9D" w:rsidP="00AD5B80">
            <w:pPr>
              <w:jc w:val="both"/>
            </w:pPr>
          </w:p>
        </w:tc>
        <w:tc>
          <w:tcPr>
            <w:tcW w:w="1985" w:type="dxa"/>
          </w:tcPr>
          <w:p w:rsidR="005A7A9D" w:rsidRPr="00E22E3A" w:rsidRDefault="005A7A9D" w:rsidP="00AD5B80">
            <w:pPr>
              <w:jc w:val="both"/>
            </w:pPr>
            <w:r w:rsidRPr="00E22E3A">
              <w:t xml:space="preserve">Высокий </w:t>
            </w:r>
          </w:p>
        </w:tc>
        <w:tc>
          <w:tcPr>
            <w:tcW w:w="5811" w:type="dxa"/>
          </w:tcPr>
          <w:p w:rsidR="005A7A9D" w:rsidRDefault="005A7A9D" w:rsidP="00AD5B80">
            <w:pPr>
              <w:jc w:val="both"/>
            </w:pPr>
            <w:r>
              <w:t>-у</w:t>
            </w:r>
            <w:r w:rsidRPr="00E22E3A">
              <w:t>веренное и точное исп</w:t>
            </w:r>
            <w:r>
              <w:t>олнение своей партии в оркестре</w:t>
            </w:r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>-</w:t>
            </w:r>
            <w:r w:rsidRPr="00E22E3A">
              <w:t xml:space="preserve"> понимание значения своей п</w:t>
            </w:r>
            <w:r>
              <w:t>артии в общем звучании оркестра</w:t>
            </w:r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 xml:space="preserve">-сформировано </w:t>
            </w:r>
            <w:r w:rsidRPr="00E22E3A">
              <w:t xml:space="preserve"> умение управлять эмоциями во время выступления;</w:t>
            </w:r>
          </w:p>
          <w:p w:rsidR="005A7A9D" w:rsidRDefault="005A7A9D" w:rsidP="00AD5B80">
            <w:pPr>
              <w:jc w:val="both"/>
            </w:pPr>
            <w:r>
              <w:t>-</w:t>
            </w:r>
            <w:proofErr w:type="spellStart"/>
            <w:r w:rsidRPr="00E22E3A">
              <w:t>свободн</w:t>
            </w:r>
            <w:r>
              <w:t>ео</w:t>
            </w:r>
            <w:proofErr w:type="spellEnd"/>
            <w:r>
              <w:t xml:space="preserve"> владение навыками </w:t>
            </w:r>
            <w:proofErr w:type="spellStart"/>
            <w:r>
              <w:t>звукоизвлечения</w:t>
            </w:r>
            <w:proofErr w:type="spellEnd"/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>-правильно удерживает инструмент</w:t>
            </w:r>
            <w:r w:rsidRPr="00CF42AE">
              <w:t>;</w:t>
            </w:r>
          </w:p>
          <w:p w:rsidR="005A7A9D" w:rsidRDefault="005A7A9D" w:rsidP="00AD5B80">
            <w:pPr>
              <w:jc w:val="both"/>
            </w:pPr>
            <w:r>
              <w:t>-</w:t>
            </w:r>
            <w:r w:rsidRPr="00E22E3A">
              <w:t>пра</w:t>
            </w:r>
            <w:r>
              <w:t>вильно строит музыкальные фразы</w:t>
            </w:r>
            <w:r w:rsidRPr="00CF42AE">
              <w:t>;</w:t>
            </w:r>
          </w:p>
          <w:p w:rsidR="005A7A9D" w:rsidRPr="00E22E3A" w:rsidRDefault="005A7A9D" w:rsidP="00AD5B80">
            <w:pPr>
              <w:jc w:val="both"/>
            </w:pPr>
            <w:r>
              <w:t>-</w:t>
            </w:r>
            <w:r w:rsidRPr="00E22E3A">
              <w:t xml:space="preserve"> эмоционально и выразительно исполняет пьесу</w:t>
            </w:r>
            <w:r>
              <w:t>.</w:t>
            </w:r>
          </w:p>
        </w:tc>
      </w:tr>
    </w:tbl>
    <w:p w:rsidR="005A7A9D" w:rsidRDefault="005A7A9D" w:rsidP="005A7A9D">
      <w:pPr>
        <w:rPr>
          <w:sz w:val="28"/>
          <w:szCs w:val="28"/>
        </w:rPr>
      </w:pPr>
    </w:p>
    <w:p w:rsidR="005A7A9D" w:rsidRPr="007D2FD9" w:rsidRDefault="005A7A9D" w:rsidP="005A7A9D">
      <w:pPr>
        <w:jc w:val="center"/>
        <w:rPr>
          <w:rFonts w:eastAsia="Calibri"/>
          <w:b/>
          <w:sz w:val="28"/>
          <w:szCs w:val="28"/>
        </w:rPr>
      </w:pPr>
      <w:r w:rsidRPr="007D2FD9">
        <w:rPr>
          <w:b/>
          <w:sz w:val="28"/>
          <w:szCs w:val="28"/>
        </w:rPr>
        <w:t>Контрольно-измерительные материалы</w:t>
      </w:r>
      <w:r w:rsidRPr="007D2FD9">
        <w:rPr>
          <w:rFonts w:eastAsia="Calibri"/>
          <w:b/>
          <w:sz w:val="28"/>
          <w:szCs w:val="28"/>
        </w:rPr>
        <w:t xml:space="preserve"> по дополнительной общеобразовательной общеразвивающей программе</w:t>
      </w:r>
    </w:p>
    <w:p w:rsidR="005A7A9D" w:rsidRPr="007D2FD9" w:rsidRDefault="005A7A9D" w:rsidP="005A7A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«Оркестр</w:t>
      </w:r>
      <w:r w:rsidRPr="007D2FD9">
        <w:rPr>
          <w:rFonts w:eastAsia="Calibri"/>
          <w:b/>
          <w:sz w:val="28"/>
          <w:szCs w:val="28"/>
        </w:rPr>
        <w:t>»</w:t>
      </w:r>
    </w:p>
    <w:p w:rsidR="005A7A9D" w:rsidRDefault="005A7A9D" w:rsidP="005A7A9D">
      <w:pPr>
        <w:jc w:val="both"/>
        <w:rPr>
          <w:bCs/>
          <w:iCs/>
          <w:sz w:val="28"/>
          <w:szCs w:val="28"/>
        </w:rPr>
      </w:pPr>
    </w:p>
    <w:p w:rsidR="005A7A9D" w:rsidRDefault="005A7A9D" w:rsidP="005A7A9D">
      <w:pPr>
        <w:spacing w:line="276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2D42D7">
        <w:rPr>
          <w:rFonts w:eastAsia="Calibri"/>
          <w:sz w:val="28"/>
          <w:szCs w:val="28"/>
          <w:u w:val="single"/>
        </w:rPr>
        <w:t>Образовательны</w:t>
      </w:r>
      <w:r>
        <w:rPr>
          <w:rFonts w:eastAsia="Calibri"/>
          <w:sz w:val="28"/>
          <w:szCs w:val="28"/>
          <w:u w:val="single"/>
        </w:rPr>
        <w:t>е</w:t>
      </w:r>
      <w:r w:rsidRPr="002D42D7">
        <w:rPr>
          <w:rFonts w:eastAsia="Calibri"/>
          <w:sz w:val="28"/>
          <w:szCs w:val="28"/>
          <w:u w:val="single"/>
        </w:rPr>
        <w:t xml:space="preserve"> модул</w:t>
      </w:r>
      <w:r>
        <w:rPr>
          <w:rFonts w:eastAsia="Calibri"/>
          <w:sz w:val="28"/>
          <w:szCs w:val="28"/>
          <w:u w:val="single"/>
        </w:rPr>
        <w:t>и:</w:t>
      </w:r>
      <w:r w:rsidRPr="002D42D7">
        <w:rPr>
          <w:rFonts w:eastAsia="Calibri"/>
          <w:sz w:val="28"/>
          <w:szCs w:val="28"/>
          <w:u w:val="single"/>
        </w:rPr>
        <w:t xml:space="preserve"> «</w:t>
      </w:r>
      <w:r>
        <w:rPr>
          <w:rFonts w:eastAsia="Calibri"/>
          <w:sz w:val="28"/>
          <w:szCs w:val="28"/>
          <w:u w:val="single"/>
        </w:rPr>
        <w:t>Оркестр. Шумовой оркестр</w:t>
      </w:r>
      <w:r w:rsidRPr="002D42D7">
        <w:rPr>
          <w:rFonts w:eastAsia="Calibri"/>
          <w:sz w:val="28"/>
          <w:szCs w:val="28"/>
          <w:u w:val="single"/>
        </w:rPr>
        <w:t>»</w:t>
      </w:r>
      <w:r>
        <w:rPr>
          <w:rFonts w:eastAsia="Calibri"/>
          <w:sz w:val="28"/>
          <w:szCs w:val="28"/>
          <w:u w:val="single"/>
        </w:rPr>
        <w:t>, «Оркестр. Наш оркестр», «Оркестр. Сводный оркестр».</w:t>
      </w:r>
    </w:p>
    <w:p w:rsidR="005A7A9D" w:rsidRDefault="005A7A9D" w:rsidP="005A7A9D">
      <w:pPr>
        <w:jc w:val="both"/>
        <w:rPr>
          <w:bCs/>
          <w:iCs/>
          <w:sz w:val="28"/>
          <w:szCs w:val="28"/>
        </w:rPr>
      </w:pPr>
    </w:p>
    <w:p w:rsidR="005A7A9D" w:rsidRDefault="005A7A9D" w:rsidP="005A7A9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Текущий контроль. </w:t>
      </w:r>
    </w:p>
    <w:p w:rsidR="005A7A9D" w:rsidRPr="00010C5D" w:rsidRDefault="005A7A9D" w:rsidP="005A7A9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Форма контроля – наблюдение.</w:t>
      </w:r>
    </w:p>
    <w:p w:rsidR="005A7A9D" w:rsidRDefault="005A7A9D" w:rsidP="005A7A9D">
      <w:pPr>
        <w:jc w:val="both"/>
        <w:rPr>
          <w:sz w:val="28"/>
          <w:szCs w:val="28"/>
          <w:lang w:bidi="en-US"/>
        </w:rPr>
      </w:pPr>
    </w:p>
    <w:p w:rsidR="005A7A9D" w:rsidRDefault="005A7A9D" w:rsidP="005A7A9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bidi="en-US"/>
        </w:rPr>
        <w:t xml:space="preserve">В ходе текущего контроля обучающиеся исполняют оркестровые партии. </w:t>
      </w:r>
      <w:r>
        <w:rPr>
          <w:sz w:val="28"/>
          <w:szCs w:val="28"/>
          <w:shd w:val="clear" w:color="auto" w:fill="FFFFFF"/>
        </w:rPr>
        <w:t xml:space="preserve"> Игра рассматривается</w:t>
      </w:r>
      <w:r w:rsidRPr="00B179FB">
        <w:rPr>
          <w:sz w:val="28"/>
          <w:szCs w:val="28"/>
          <w:shd w:val="clear" w:color="auto" w:fill="FFFFFF"/>
        </w:rPr>
        <w:t xml:space="preserve"> не только </w:t>
      </w:r>
      <w:r>
        <w:rPr>
          <w:sz w:val="28"/>
          <w:szCs w:val="28"/>
          <w:shd w:val="clear" w:color="auto" w:fill="FFFFFF"/>
        </w:rPr>
        <w:t xml:space="preserve">как </w:t>
      </w:r>
      <w:r w:rsidRPr="00B179FB">
        <w:rPr>
          <w:sz w:val="28"/>
          <w:szCs w:val="28"/>
          <w:shd w:val="clear" w:color="auto" w:fill="FFFFFF"/>
        </w:rPr>
        <w:t xml:space="preserve">средство для активизации </w:t>
      </w:r>
      <w:r>
        <w:rPr>
          <w:sz w:val="28"/>
          <w:szCs w:val="28"/>
          <w:shd w:val="clear" w:color="auto" w:fill="FFFFFF"/>
        </w:rPr>
        <w:t>исполнительского</w:t>
      </w:r>
      <w:r w:rsidRPr="00B179FB">
        <w:rPr>
          <w:sz w:val="28"/>
          <w:szCs w:val="28"/>
          <w:shd w:val="clear" w:color="auto" w:fill="FFFFFF"/>
        </w:rPr>
        <w:t xml:space="preserve"> опыта </w:t>
      </w:r>
      <w:r>
        <w:rPr>
          <w:sz w:val="28"/>
          <w:szCs w:val="28"/>
          <w:shd w:val="clear" w:color="auto" w:fill="FFFFFF"/>
        </w:rPr>
        <w:t>обучающегося</w:t>
      </w:r>
      <w:r w:rsidRPr="00B179FB">
        <w:rPr>
          <w:sz w:val="28"/>
          <w:szCs w:val="28"/>
          <w:shd w:val="clear" w:color="auto" w:fill="FFFFFF"/>
        </w:rPr>
        <w:t xml:space="preserve">, но и </w:t>
      </w:r>
      <w:r>
        <w:rPr>
          <w:sz w:val="28"/>
          <w:szCs w:val="28"/>
          <w:shd w:val="clear" w:color="auto" w:fill="FFFFFF"/>
        </w:rPr>
        <w:t xml:space="preserve">как </w:t>
      </w:r>
      <w:r w:rsidRPr="00B179FB">
        <w:rPr>
          <w:sz w:val="28"/>
          <w:szCs w:val="28"/>
          <w:shd w:val="clear" w:color="auto" w:fill="FFFFFF"/>
        </w:rPr>
        <w:t>практическое средств</w:t>
      </w:r>
      <w:r>
        <w:rPr>
          <w:sz w:val="28"/>
          <w:szCs w:val="28"/>
          <w:shd w:val="clear" w:color="auto" w:fill="FFFFFF"/>
        </w:rPr>
        <w:t xml:space="preserve">о усвоения учебного материала. </w:t>
      </w:r>
      <w:r>
        <w:rPr>
          <w:rFonts w:eastAsia="Calibri"/>
          <w:sz w:val="28"/>
          <w:szCs w:val="28"/>
          <w:lang w:eastAsia="en-US"/>
        </w:rPr>
        <w:t>Уровень освоения содержания образовательного модуля оценивается в соответствии с критериями, прописанными в зачётных требованиях к программе.</w:t>
      </w:r>
    </w:p>
    <w:p w:rsidR="005A7A9D" w:rsidRDefault="005A7A9D" w:rsidP="005A7A9D">
      <w:pPr>
        <w:jc w:val="both"/>
        <w:rPr>
          <w:rFonts w:eastAsia="Calibri"/>
          <w:sz w:val="28"/>
          <w:szCs w:val="28"/>
          <w:lang w:eastAsia="en-US"/>
        </w:rPr>
      </w:pPr>
    </w:p>
    <w:p w:rsidR="005A7A9D" w:rsidRDefault="005A7A9D" w:rsidP="005A7A9D">
      <w:pPr>
        <w:contextualSpacing/>
        <w:rPr>
          <w:rFonts w:eastAsia="Calibri"/>
          <w:sz w:val="28"/>
          <w:szCs w:val="28"/>
        </w:rPr>
      </w:pPr>
      <w:r w:rsidRPr="00CE4A79">
        <w:rPr>
          <w:rFonts w:eastAsia="Calibri"/>
          <w:sz w:val="28"/>
          <w:szCs w:val="28"/>
        </w:rPr>
        <w:t>Промежуточная аттестация</w:t>
      </w:r>
      <w:r>
        <w:rPr>
          <w:rFonts w:eastAsia="Calibri"/>
          <w:sz w:val="28"/>
          <w:szCs w:val="28"/>
        </w:rPr>
        <w:t xml:space="preserve">. </w:t>
      </w:r>
    </w:p>
    <w:p w:rsidR="005A7A9D" w:rsidRDefault="005A7A9D" w:rsidP="005A7A9D">
      <w:pPr>
        <w:contextualSpacing/>
        <w:rPr>
          <w:rFonts w:eastAsia="Calibri"/>
          <w:sz w:val="28"/>
          <w:szCs w:val="28"/>
        </w:rPr>
      </w:pPr>
      <w:r w:rsidRPr="009C6D6F">
        <w:rPr>
          <w:rFonts w:eastAsia="Calibri"/>
          <w:sz w:val="28"/>
          <w:szCs w:val="28"/>
        </w:rPr>
        <w:t>Форма контроля</w:t>
      </w:r>
      <w:r>
        <w:rPr>
          <w:rFonts w:eastAsia="Calibri"/>
          <w:b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в</w:t>
      </w:r>
      <w:r w:rsidRPr="00BB4933">
        <w:rPr>
          <w:rFonts w:eastAsia="Calibri"/>
          <w:sz w:val="28"/>
          <w:szCs w:val="28"/>
        </w:rPr>
        <w:t>ыступление</w:t>
      </w:r>
      <w:r>
        <w:rPr>
          <w:rFonts w:eastAsia="Calibri"/>
          <w:sz w:val="28"/>
          <w:szCs w:val="28"/>
        </w:rPr>
        <w:t>.</w:t>
      </w:r>
    </w:p>
    <w:p w:rsidR="005A7A9D" w:rsidRPr="009C6D6F" w:rsidRDefault="005A7A9D" w:rsidP="005A7A9D">
      <w:pPr>
        <w:contextualSpacing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644"/>
        <w:gridCol w:w="5577"/>
      </w:tblGrid>
      <w:tr w:rsidR="005A7A9D" w:rsidRPr="004B1D87" w:rsidTr="00AD5B80">
        <w:tc>
          <w:tcPr>
            <w:tcW w:w="1418" w:type="dxa"/>
            <w:shd w:val="clear" w:color="auto" w:fill="auto"/>
          </w:tcPr>
          <w:p w:rsidR="005A7A9D" w:rsidRPr="000E3F88" w:rsidRDefault="005A7A9D" w:rsidP="00AD5B80">
            <w:r w:rsidRPr="000E3F88">
              <w:t xml:space="preserve">№ </w:t>
            </w:r>
            <w:proofErr w:type="gramStart"/>
            <w:r w:rsidRPr="000E3F88">
              <w:t>п</w:t>
            </w:r>
            <w:proofErr w:type="gramEnd"/>
            <w:r w:rsidRPr="000E3F88">
              <w:t>/п</w:t>
            </w:r>
          </w:p>
        </w:tc>
        <w:tc>
          <w:tcPr>
            <w:tcW w:w="2644" w:type="dxa"/>
            <w:shd w:val="clear" w:color="auto" w:fill="auto"/>
          </w:tcPr>
          <w:p w:rsidR="005A7A9D" w:rsidRPr="000E3F88" w:rsidRDefault="005A7A9D" w:rsidP="00AD5B80">
            <w:r w:rsidRPr="000E3F88">
              <w:t>Название критерия</w:t>
            </w:r>
          </w:p>
        </w:tc>
        <w:tc>
          <w:tcPr>
            <w:tcW w:w="5577" w:type="dxa"/>
            <w:shd w:val="clear" w:color="auto" w:fill="auto"/>
          </w:tcPr>
          <w:p w:rsidR="005A7A9D" w:rsidRPr="000E3F88" w:rsidRDefault="005A7A9D" w:rsidP="00AD5B80">
            <w:r w:rsidRPr="000E3F88">
              <w:t>Степень выраженности критерия</w:t>
            </w:r>
          </w:p>
        </w:tc>
      </w:tr>
      <w:tr w:rsidR="005A7A9D" w:rsidRPr="004B1D87" w:rsidTr="00AD5B80">
        <w:tc>
          <w:tcPr>
            <w:tcW w:w="1418" w:type="dxa"/>
            <w:shd w:val="clear" w:color="auto" w:fill="auto"/>
          </w:tcPr>
          <w:p w:rsidR="005A7A9D" w:rsidRPr="000E3F88" w:rsidRDefault="005A7A9D" w:rsidP="00AD5B80">
            <w:r w:rsidRPr="000E3F88">
              <w:t>1</w:t>
            </w:r>
          </w:p>
        </w:tc>
        <w:tc>
          <w:tcPr>
            <w:tcW w:w="2644" w:type="dxa"/>
            <w:shd w:val="clear" w:color="auto" w:fill="auto"/>
          </w:tcPr>
          <w:p w:rsidR="005A7A9D" w:rsidRPr="000E3F88" w:rsidRDefault="005A7A9D" w:rsidP="00AD5B80">
            <w:pPr>
              <w:ind w:firstLine="34"/>
              <w:jc w:val="both"/>
            </w:pPr>
            <w:r w:rsidRPr="000E3F88">
              <w:t>Исполнение музыкального произведения</w:t>
            </w:r>
          </w:p>
        </w:tc>
        <w:tc>
          <w:tcPr>
            <w:tcW w:w="5577" w:type="dxa"/>
            <w:shd w:val="clear" w:color="auto" w:fill="auto"/>
          </w:tcPr>
          <w:p w:rsidR="005A7A9D" w:rsidRPr="000E3F88" w:rsidRDefault="005A7A9D" w:rsidP="00AD5B80">
            <w:pPr>
              <w:jc w:val="both"/>
            </w:pPr>
            <w:r w:rsidRPr="000E3F88">
              <w:t>Технически качественное и художественно осмысленное исполнение, отвечающее всем требованиям на данном этапе обучения, музыкальное, выразительное – 3 балла;</w:t>
            </w:r>
          </w:p>
          <w:p w:rsidR="005A7A9D" w:rsidRPr="000E3F88" w:rsidRDefault="005A7A9D" w:rsidP="00AD5B80">
            <w:pPr>
              <w:jc w:val="both"/>
            </w:pPr>
            <w:r w:rsidRPr="000E3F88">
              <w:t xml:space="preserve">Оценка отражает грамотное исполнение, с небольшими недочетами (как в техническом плане, </w:t>
            </w:r>
            <w:r w:rsidRPr="000E3F88">
              <w:lastRenderedPageBreak/>
              <w:t>так и в художественном), исполнение недостаточно выразительное – 2 балла;</w:t>
            </w:r>
          </w:p>
          <w:p w:rsidR="005A7A9D" w:rsidRPr="000E3F88" w:rsidRDefault="005A7A9D" w:rsidP="00AD5B80">
            <w:pPr>
              <w:jc w:val="both"/>
            </w:pPr>
            <w:r w:rsidRPr="000E3F88">
              <w:t>Исполнение с большим количеством недочетов, а именно: недоученное произведение, слабая техническая подготовка, малохудожественная игра, отсутствие свободы игрового аппарата, исполнение формальное, невыразительное – 0-1 балл.</w:t>
            </w:r>
          </w:p>
        </w:tc>
      </w:tr>
      <w:tr w:rsidR="005A7A9D" w:rsidRPr="004B1D87" w:rsidTr="00AD5B80">
        <w:tc>
          <w:tcPr>
            <w:tcW w:w="1418" w:type="dxa"/>
            <w:shd w:val="clear" w:color="auto" w:fill="auto"/>
          </w:tcPr>
          <w:p w:rsidR="005A7A9D" w:rsidRPr="000E3F88" w:rsidRDefault="005A7A9D" w:rsidP="00AD5B80">
            <w:r w:rsidRPr="000E3F88">
              <w:lastRenderedPageBreak/>
              <w:t>2</w:t>
            </w:r>
          </w:p>
        </w:tc>
        <w:tc>
          <w:tcPr>
            <w:tcW w:w="2644" w:type="dxa"/>
            <w:shd w:val="clear" w:color="auto" w:fill="auto"/>
          </w:tcPr>
          <w:p w:rsidR="005A7A9D" w:rsidRPr="000E3F88" w:rsidRDefault="005A7A9D" w:rsidP="00AD5B80">
            <w:pPr>
              <w:ind w:firstLine="34"/>
              <w:jc w:val="both"/>
            </w:pPr>
            <w:r w:rsidRPr="000E3F88">
              <w:t>Отзывчивость на жесты дирижера</w:t>
            </w:r>
          </w:p>
        </w:tc>
        <w:tc>
          <w:tcPr>
            <w:tcW w:w="5577" w:type="dxa"/>
            <w:shd w:val="clear" w:color="auto" w:fill="auto"/>
          </w:tcPr>
          <w:p w:rsidR="005A7A9D" w:rsidRPr="000E3F88" w:rsidRDefault="005A7A9D" w:rsidP="00AD5B80">
            <w:pPr>
              <w:jc w:val="both"/>
            </w:pPr>
            <w:r w:rsidRPr="000E3F88">
              <w:t>Понимает и адекватно реагирует на все жесты дирижера (вступление, снятие, дыхание, изменение динамики, изменение темпа, характер) – 3 балла;</w:t>
            </w:r>
          </w:p>
          <w:p w:rsidR="005A7A9D" w:rsidRPr="000E3F88" w:rsidRDefault="005A7A9D" w:rsidP="00AD5B80">
            <w:pPr>
              <w:jc w:val="both"/>
            </w:pPr>
            <w:r w:rsidRPr="000E3F88">
              <w:t>Понимает, но не всегда реагирует на жесты дирижера – 2 балла;</w:t>
            </w:r>
          </w:p>
          <w:p w:rsidR="005A7A9D" w:rsidRPr="000E3F88" w:rsidRDefault="005A7A9D" w:rsidP="00AD5B80">
            <w:pPr>
              <w:jc w:val="both"/>
            </w:pPr>
            <w:r w:rsidRPr="000E3F88">
              <w:t>Знает и понимает основные жесты дирижера (вступление, снятие, динамика) и реагирует на них – 0-1 балл.</w:t>
            </w:r>
          </w:p>
        </w:tc>
      </w:tr>
      <w:tr w:rsidR="005A7A9D" w:rsidRPr="004B1D87" w:rsidTr="00AD5B80">
        <w:tc>
          <w:tcPr>
            <w:tcW w:w="1418" w:type="dxa"/>
            <w:shd w:val="clear" w:color="auto" w:fill="auto"/>
          </w:tcPr>
          <w:p w:rsidR="005A7A9D" w:rsidRPr="000E3F88" w:rsidRDefault="005A7A9D" w:rsidP="00AD5B80">
            <w:r w:rsidRPr="000E3F88">
              <w:t>3</w:t>
            </w:r>
          </w:p>
        </w:tc>
        <w:tc>
          <w:tcPr>
            <w:tcW w:w="2644" w:type="dxa"/>
            <w:shd w:val="clear" w:color="auto" w:fill="auto"/>
          </w:tcPr>
          <w:p w:rsidR="005A7A9D" w:rsidRPr="000E3F88" w:rsidRDefault="005A7A9D" w:rsidP="00AD5B80">
            <w:r w:rsidRPr="000E3F88">
              <w:t xml:space="preserve">Навыки </w:t>
            </w:r>
            <w:proofErr w:type="gramStart"/>
            <w:r w:rsidRPr="000E3F88">
              <w:t>коллективного</w:t>
            </w:r>
            <w:proofErr w:type="gramEnd"/>
            <w:r w:rsidRPr="000E3F88">
              <w:t xml:space="preserve"> </w:t>
            </w:r>
            <w:proofErr w:type="spellStart"/>
            <w:r w:rsidRPr="000E3F88">
              <w:t>музицирования</w:t>
            </w:r>
            <w:proofErr w:type="spellEnd"/>
          </w:p>
        </w:tc>
        <w:tc>
          <w:tcPr>
            <w:tcW w:w="5577" w:type="dxa"/>
            <w:shd w:val="clear" w:color="auto" w:fill="auto"/>
          </w:tcPr>
          <w:p w:rsidR="005A7A9D" w:rsidRPr="000E3F88" w:rsidRDefault="005A7A9D" w:rsidP="00AD5B80">
            <w:pPr>
              <w:jc w:val="both"/>
            </w:pPr>
            <w:proofErr w:type="gramStart"/>
            <w:r w:rsidRPr="000E3F88">
              <w:t xml:space="preserve">Слышит и понимает место своей партии в общем звучании, согласованность игры в коллективном </w:t>
            </w:r>
            <w:proofErr w:type="spellStart"/>
            <w:r w:rsidRPr="000E3F88">
              <w:t>музицировании</w:t>
            </w:r>
            <w:proofErr w:type="spellEnd"/>
            <w:r w:rsidRPr="000E3F88">
              <w:t>, четкая артикуляция в игре – 3 балла;</w:t>
            </w:r>
            <w:proofErr w:type="gramEnd"/>
          </w:p>
          <w:p w:rsidR="005A7A9D" w:rsidRPr="000E3F88" w:rsidRDefault="005A7A9D" w:rsidP="00AD5B80">
            <w:pPr>
              <w:jc w:val="both"/>
            </w:pPr>
            <w:r w:rsidRPr="000E3F88">
              <w:t xml:space="preserve">Не всё </w:t>
            </w:r>
            <w:r>
              <w:t xml:space="preserve">произведение </w:t>
            </w:r>
            <w:r w:rsidRPr="000E3F88">
              <w:t>технически проработано, ритмическая и интонационная картина произведений не очень устойчивая – 2 балла;</w:t>
            </w:r>
          </w:p>
          <w:p w:rsidR="005A7A9D" w:rsidRPr="000E3F88" w:rsidRDefault="005A7A9D" w:rsidP="00AD5B80">
            <w:pPr>
              <w:jc w:val="both"/>
            </w:pPr>
            <w:r w:rsidRPr="000E3F88">
              <w:t xml:space="preserve">Слабое, невыразительное, неточность интонации и артикуляции, </w:t>
            </w:r>
            <w:proofErr w:type="gramStart"/>
            <w:r w:rsidRPr="000E3F88">
              <w:t>нет стремления играть</w:t>
            </w:r>
            <w:proofErr w:type="gramEnd"/>
            <w:r w:rsidRPr="000E3F88">
              <w:t xml:space="preserve"> выразительно, большое количество разного рода ошибок – 0-1 балл.</w:t>
            </w:r>
          </w:p>
        </w:tc>
      </w:tr>
    </w:tbl>
    <w:p w:rsidR="005A7A9D" w:rsidRDefault="005A7A9D" w:rsidP="005A7A9D">
      <w:pPr>
        <w:contextualSpacing/>
        <w:jc w:val="both"/>
        <w:rPr>
          <w:rFonts w:eastAsia="Calibri"/>
          <w:sz w:val="28"/>
          <w:szCs w:val="28"/>
        </w:rPr>
      </w:pPr>
    </w:p>
    <w:p w:rsidR="005A7A9D" w:rsidRPr="00BB4933" w:rsidRDefault="005A7A9D" w:rsidP="005A7A9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1-3</w:t>
      </w:r>
      <w:r w:rsidRPr="00BB4933">
        <w:rPr>
          <w:rFonts w:eastAsia="Calibri"/>
          <w:sz w:val="28"/>
          <w:szCs w:val="28"/>
        </w:rPr>
        <w:t xml:space="preserve"> баллов – </w:t>
      </w:r>
      <w:proofErr w:type="gramStart"/>
      <w:r w:rsidRPr="00BB4933">
        <w:rPr>
          <w:rFonts w:eastAsia="Calibri"/>
          <w:sz w:val="28"/>
          <w:szCs w:val="28"/>
        </w:rPr>
        <w:t>обучающийся</w:t>
      </w:r>
      <w:proofErr w:type="gramEnd"/>
      <w:r w:rsidRPr="00BB4933">
        <w:rPr>
          <w:rFonts w:eastAsia="Calibri"/>
          <w:sz w:val="28"/>
          <w:szCs w:val="28"/>
        </w:rPr>
        <w:t xml:space="preserve"> освоил программу </w:t>
      </w:r>
      <w:r>
        <w:rPr>
          <w:rFonts w:eastAsia="Calibri"/>
          <w:sz w:val="28"/>
          <w:szCs w:val="28"/>
        </w:rPr>
        <w:t xml:space="preserve">образовательного модуля </w:t>
      </w:r>
      <w:r w:rsidRPr="00BB4933">
        <w:rPr>
          <w:rFonts w:eastAsia="Calibri"/>
          <w:sz w:val="28"/>
          <w:szCs w:val="28"/>
        </w:rPr>
        <w:t>на достаточном уровне;</w:t>
      </w:r>
    </w:p>
    <w:p w:rsidR="005A7A9D" w:rsidRPr="00BB4933" w:rsidRDefault="005A7A9D" w:rsidP="005A7A9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4-6</w:t>
      </w:r>
      <w:r w:rsidRPr="00BB4933">
        <w:rPr>
          <w:rFonts w:eastAsia="Calibri"/>
          <w:sz w:val="28"/>
          <w:szCs w:val="28"/>
        </w:rPr>
        <w:t xml:space="preserve"> баллов – </w:t>
      </w:r>
      <w:proofErr w:type="gramStart"/>
      <w:r w:rsidRPr="00BB4933">
        <w:rPr>
          <w:rFonts w:eastAsia="Calibri"/>
          <w:sz w:val="28"/>
          <w:szCs w:val="28"/>
        </w:rPr>
        <w:t>обучающийся</w:t>
      </w:r>
      <w:proofErr w:type="gramEnd"/>
      <w:r w:rsidRPr="00BB4933">
        <w:rPr>
          <w:rFonts w:eastAsia="Calibri"/>
          <w:sz w:val="28"/>
          <w:szCs w:val="28"/>
        </w:rPr>
        <w:t xml:space="preserve"> освоил программу </w:t>
      </w:r>
      <w:r>
        <w:rPr>
          <w:rFonts w:eastAsia="Calibri"/>
          <w:sz w:val="28"/>
          <w:szCs w:val="28"/>
        </w:rPr>
        <w:t xml:space="preserve">образовательного модуля </w:t>
      </w:r>
      <w:r w:rsidRPr="00BB4933">
        <w:rPr>
          <w:rFonts w:eastAsia="Calibri"/>
          <w:sz w:val="28"/>
          <w:szCs w:val="28"/>
        </w:rPr>
        <w:t>на среднем уровне;</w:t>
      </w:r>
    </w:p>
    <w:p w:rsidR="005A7A9D" w:rsidRPr="005A7A9D" w:rsidRDefault="005A7A9D" w:rsidP="005A7A9D">
      <w:p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7-9</w:t>
      </w:r>
      <w:r w:rsidRPr="00BB4933">
        <w:rPr>
          <w:rFonts w:eastAsia="Calibri"/>
          <w:sz w:val="28"/>
          <w:szCs w:val="28"/>
        </w:rPr>
        <w:t xml:space="preserve"> баллов – </w:t>
      </w:r>
      <w:proofErr w:type="gramStart"/>
      <w:r w:rsidRPr="00BB4933">
        <w:rPr>
          <w:rFonts w:eastAsia="Calibri"/>
          <w:sz w:val="28"/>
          <w:szCs w:val="28"/>
        </w:rPr>
        <w:t>обучающийся</w:t>
      </w:r>
      <w:proofErr w:type="gramEnd"/>
      <w:r w:rsidRPr="00BB4933">
        <w:rPr>
          <w:rFonts w:eastAsia="Calibri"/>
          <w:sz w:val="28"/>
          <w:szCs w:val="28"/>
        </w:rPr>
        <w:t xml:space="preserve"> освоил программу </w:t>
      </w:r>
      <w:r>
        <w:rPr>
          <w:rFonts w:eastAsia="Calibri"/>
          <w:sz w:val="28"/>
          <w:szCs w:val="28"/>
        </w:rPr>
        <w:t xml:space="preserve">образовательного модуля </w:t>
      </w:r>
      <w:r w:rsidRPr="00BB4933">
        <w:rPr>
          <w:rFonts w:eastAsia="Calibri"/>
          <w:sz w:val="28"/>
          <w:szCs w:val="28"/>
        </w:rPr>
        <w:t>на высоком</w:t>
      </w:r>
      <w:r>
        <w:rPr>
          <w:rFonts w:eastAsia="Calibri"/>
          <w:sz w:val="28"/>
          <w:szCs w:val="28"/>
        </w:rPr>
        <w:t xml:space="preserve"> уровне.</w:t>
      </w:r>
    </w:p>
    <w:p w:rsidR="005A7A9D" w:rsidRDefault="005A7A9D" w:rsidP="005A7A9D">
      <w:pPr>
        <w:rPr>
          <w:sz w:val="28"/>
          <w:szCs w:val="28"/>
        </w:rPr>
      </w:pPr>
    </w:p>
    <w:p w:rsidR="005A7A9D" w:rsidRDefault="005A7A9D" w:rsidP="005A7A9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  <w:sectPr w:rsidR="005A7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A9D" w:rsidRDefault="005A7A9D" w:rsidP="005A7A9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458F6">
        <w:rPr>
          <w:rFonts w:eastAsia="Calibri"/>
          <w:sz w:val="28"/>
          <w:szCs w:val="28"/>
          <w:lang w:eastAsia="en-US"/>
        </w:rPr>
        <w:lastRenderedPageBreak/>
        <w:t>Метапредметные</w:t>
      </w:r>
      <w:proofErr w:type="spellEnd"/>
      <w:r w:rsidRPr="005458F6">
        <w:rPr>
          <w:rFonts w:eastAsia="Calibri"/>
          <w:sz w:val="28"/>
          <w:szCs w:val="28"/>
          <w:lang w:eastAsia="en-US"/>
        </w:rPr>
        <w:t xml:space="preserve"> результаты освоения дополнительной общеобразовательной общеразвивающей программы «</w:t>
      </w:r>
      <w:r>
        <w:rPr>
          <w:rFonts w:eastAsia="Calibri"/>
          <w:sz w:val="28"/>
          <w:szCs w:val="28"/>
          <w:lang w:eastAsia="en-US"/>
        </w:rPr>
        <w:t>Оркестр</w:t>
      </w:r>
      <w:r w:rsidRPr="005458F6">
        <w:rPr>
          <w:rFonts w:eastAsia="Calibri"/>
          <w:sz w:val="28"/>
          <w:szCs w:val="28"/>
          <w:lang w:eastAsia="en-US"/>
        </w:rPr>
        <w:t>» оцениваются по карте педагоги</w:t>
      </w:r>
      <w:r>
        <w:rPr>
          <w:rFonts w:eastAsia="Calibri"/>
          <w:sz w:val="28"/>
          <w:szCs w:val="28"/>
          <w:lang w:eastAsia="en-US"/>
        </w:rPr>
        <w:t>ческого наблюдения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5A7A9D" w:rsidRPr="00324E04" w:rsidRDefault="005A7A9D" w:rsidP="005A7A9D">
      <w:pPr>
        <w:tabs>
          <w:tab w:val="left" w:pos="567"/>
        </w:tabs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324E04">
        <w:rPr>
          <w:rFonts w:eastAsia="Arial Unicode MS" w:cs="Arial Unicode MS"/>
          <w:b/>
          <w:color w:val="000000"/>
          <w:sz w:val="28"/>
          <w:szCs w:val="28"/>
        </w:rPr>
        <w:t xml:space="preserve">Карта педагогического наблюдения </w:t>
      </w:r>
      <w:proofErr w:type="spellStart"/>
      <w:r w:rsidRPr="00324E04">
        <w:rPr>
          <w:rFonts w:eastAsia="Arial Unicode MS" w:cs="Arial Unicode MS"/>
          <w:b/>
          <w:color w:val="000000"/>
          <w:sz w:val="28"/>
          <w:szCs w:val="28"/>
        </w:rPr>
        <w:t>метапредметных</w:t>
      </w:r>
      <w:proofErr w:type="spellEnd"/>
      <w:r w:rsidRPr="00324E04">
        <w:rPr>
          <w:rFonts w:eastAsia="Arial Unicode MS" w:cs="Arial Unicode MS"/>
          <w:b/>
          <w:color w:val="000000"/>
          <w:sz w:val="28"/>
          <w:szCs w:val="28"/>
        </w:rPr>
        <w:t xml:space="preserve"> результатов</w:t>
      </w:r>
    </w:p>
    <w:p w:rsidR="005A7A9D" w:rsidRDefault="005A7A9D" w:rsidP="005A7A9D">
      <w:pPr>
        <w:tabs>
          <w:tab w:val="left" w:pos="567"/>
        </w:tabs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55"/>
        <w:gridCol w:w="1158"/>
        <w:gridCol w:w="1006"/>
        <w:gridCol w:w="992"/>
        <w:gridCol w:w="992"/>
        <w:gridCol w:w="1134"/>
        <w:gridCol w:w="1276"/>
      </w:tblGrid>
      <w:tr w:rsidR="005A7A9D" w:rsidRPr="00C6482A" w:rsidTr="00AD5B80">
        <w:tc>
          <w:tcPr>
            <w:tcW w:w="817" w:type="dxa"/>
            <w:vMerge w:val="restart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п</w:t>
            </w:r>
            <w:proofErr w:type="gramEnd"/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111" w:type="dxa"/>
            <w:gridSpan w:val="4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Развитие навыков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</w:t>
            </w:r>
            <w:r w:rsidRPr="00C6482A">
              <w:rPr>
                <w:rFonts w:eastAsia="Arial Unicode MS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Развитие навыков бесконфликтного и конструктивного общения с окружающими</w:t>
            </w:r>
          </w:p>
        </w:tc>
      </w:tr>
      <w:tr w:rsidR="005A7A9D" w:rsidRPr="00C6482A" w:rsidTr="00AD5B80">
        <w:trPr>
          <w:cantSplit/>
          <w:trHeight w:val="3079"/>
        </w:trPr>
        <w:tc>
          <w:tcPr>
            <w:tcW w:w="817" w:type="dxa"/>
            <w:vMerge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color w:val="000000"/>
                <w:sz w:val="20"/>
                <w:szCs w:val="20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Умеет нести ответственность за результаты действий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Развита социальная компетентность, готовность к осуществлению общественно значимой деятельности</w:t>
            </w:r>
          </w:p>
        </w:tc>
        <w:tc>
          <w:tcPr>
            <w:tcW w:w="1006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Владеет различными социальными ролями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Владеет и применяет нормы взаимоотношения в коллективе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Умеет взаимодействовать со сверстниками и педагогом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Владеет различными средствами коммуникации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A7A9D" w:rsidRPr="00C6482A" w:rsidRDefault="005A7A9D" w:rsidP="00AD5B80">
            <w:pPr>
              <w:tabs>
                <w:tab w:val="left" w:pos="567"/>
              </w:tabs>
              <w:ind w:left="113" w:right="113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Владеет навыками </w:t>
            </w:r>
            <w:proofErr w:type="spellStart"/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C6482A">
              <w:rPr>
                <w:rFonts w:eastAsia="Arial Unicode MS" w:cs="Arial Unicode MS"/>
                <w:color w:val="000000"/>
                <w:sz w:val="20"/>
                <w:szCs w:val="20"/>
              </w:rPr>
              <w:t xml:space="preserve"> в процессе общения</w:t>
            </w:r>
          </w:p>
        </w:tc>
      </w:tr>
      <w:tr w:rsidR="005A7A9D" w:rsidRPr="00C6482A" w:rsidTr="00AD5B80">
        <w:tc>
          <w:tcPr>
            <w:tcW w:w="817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5A7A9D" w:rsidRPr="00C6482A" w:rsidTr="00AD5B80">
        <w:tc>
          <w:tcPr>
            <w:tcW w:w="817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5A7A9D" w:rsidRPr="00C6482A" w:rsidTr="00AD5B80">
        <w:tc>
          <w:tcPr>
            <w:tcW w:w="817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5A7A9D" w:rsidRPr="00C6482A" w:rsidTr="00AD5B80">
        <w:tc>
          <w:tcPr>
            <w:tcW w:w="817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5A7A9D" w:rsidRPr="00C6482A" w:rsidTr="00AD5B80">
        <w:tc>
          <w:tcPr>
            <w:tcW w:w="817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7A9D" w:rsidRPr="00C6482A" w:rsidRDefault="005A7A9D" w:rsidP="00AD5B80">
            <w:pPr>
              <w:tabs>
                <w:tab w:val="left" w:pos="567"/>
              </w:tabs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</w:tbl>
    <w:p w:rsidR="005A7A9D" w:rsidRDefault="005A7A9D" w:rsidP="005A7A9D">
      <w:pPr>
        <w:tabs>
          <w:tab w:val="left" w:pos="567"/>
        </w:tabs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:rsidR="005A7A9D" w:rsidRPr="00324E04" w:rsidRDefault="005A7A9D" w:rsidP="005A7A9D">
      <w:pPr>
        <w:tabs>
          <w:tab w:val="left" w:pos="567"/>
        </w:tabs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:rsidR="005A7A9D" w:rsidRPr="00324E04" w:rsidRDefault="005A7A9D" w:rsidP="005A7A9D">
      <w:pPr>
        <w:tabs>
          <w:tab w:val="left" w:pos="567"/>
        </w:tabs>
        <w:jc w:val="center"/>
        <w:rPr>
          <w:rFonts w:eastAsia="Arial Unicode MS" w:cs="Arial Unicode MS"/>
          <w:color w:val="000000"/>
          <w:sz w:val="28"/>
          <w:szCs w:val="28"/>
        </w:rPr>
      </w:pPr>
    </w:p>
    <w:p w:rsidR="005A7A9D" w:rsidRPr="00324E04" w:rsidRDefault="005A7A9D" w:rsidP="005A7A9D">
      <w:pPr>
        <w:kinsoku w:val="0"/>
        <w:overflowPunct w:val="0"/>
        <w:ind w:left="-142"/>
        <w:jc w:val="both"/>
        <w:textAlignment w:val="baseline"/>
        <w:rPr>
          <w:rFonts w:eastAsia="Arial Unicode MS" w:cs="Arial Unicode MS"/>
          <w:color w:val="000000"/>
        </w:rPr>
      </w:pPr>
      <w:r w:rsidRPr="00324E04">
        <w:rPr>
          <w:rFonts w:eastAsia="Calibri" w:cs="Arial Unicode MS"/>
          <w:color w:val="000000"/>
          <w:kern w:val="24"/>
          <w:sz w:val="28"/>
          <w:szCs w:val="28"/>
        </w:rPr>
        <w:t xml:space="preserve">+ 1 </w:t>
      </w:r>
      <w:r w:rsidRPr="00324E04">
        <w:rPr>
          <w:rFonts w:ascii="Calibri" w:eastAsia="Calibri" w:hAnsi="Calibri" w:cs="Arial Unicode MS"/>
          <w:color w:val="000000"/>
          <w:kern w:val="24"/>
          <w:sz w:val="28"/>
          <w:szCs w:val="28"/>
        </w:rPr>
        <w:t>–</w:t>
      </w:r>
      <w:r w:rsidRPr="00324E04">
        <w:rPr>
          <w:rFonts w:eastAsia="Calibri" w:cs="Arial Unicode MS"/>
          <w:color w:val="000000"/>
          <w:kern w:val="24"/>
          <w:sz w:val="28"/>
          <w:szCs w:val="28"/>
        </w:rPr>
        <w:t xml:space="preserve"> владеет в совершенстве</w:t>
      </w:r>
    </w:p>
    <w:p w:rsidR="005A7A9D" w:rsidRPr="00324E04" w:rsidRDefault="005A7A9D" w:rsidP="005A7A9D">
      <w:pPr>
        <w:kinsoku w:val="0"/>
        <w:overflowPunct w:val="0"/>
        <w:ind w:left="-142"/>
        <w:jc w:val="both"/>
        <w:textAlignment w:val="baseline"/>
        <w:rPr>
          <w:rFonts w:eastAsia="Arial Unicode MS" w:cs="Arial Unicode MS"/>
          <w:color w:val="000000"/>
        </w:rPr>
      </w:pPr>
      <w:r w:rsidRPr="00324E04">
        <w:rPr>
          <w:rFonts w:eastAsia="Calibri" w:cs="Arial Unicode MS"/>
          <w:color w:val="000000"/>
          <w:kern w:val="24"/>
          <w:sz w:val="28"/>
          <w:szCs w:val="28"/>
        </w:rPr>
        <w:t>0</w:t>
      </w:r>
      <w:r w:rsidRPr="00324E04">
        <w:rPr>
          <w:rFonts w:ascii="Calibri" w:eastAsia="Calibri" w:hAnsi="Calibri" w:cs="Arial Unicode MS"/>
          <w:color w:val="000000"/>
          <w:kern w:val="24"/>
          <w:sz w:val="28"/>
          <w:szCs w:val="28"/>
        </w:rPr>
        <w:t xml:space="preserve"> –  </w:t>
      </w:r>
      <w:r w:rsidRPr="00324E04">
        <w:rPr>
          <w:rFonts w:eastAsia="Calibri" w:cs="Arial Unicode MS"/>
          <w:color w:val="000000"/>
          <w:kern w:val="24"/>
          <w:sz w:val="28"/>
          <w:szCs w:val="28"/>
        </w:rPr>
        <w:t>средний уровень</w:t>
      </w:r>
    </w:p>
    <w:p w:rsidR="005A7A9D" w:rsidRPr="00324E04" w:rsidRDefault="005A7A9D" w:rsidP="005A7A9D">
      <w:pPr>
        <w:kinsoku w:val="0"/>
        <w:overflowPunct w:val="0"/>
        <w:ind w:hanging="142"/>
        <w:jc w:val="both"/>
        <w:textAlignment w:val="baseline"/>
        <w:rPr>
          <w:rFonts w:eastAsia="Calibri" w:cs="Arial Unicode MS"/>
          <w:color w:val="000000"/>
          <w:kern w:val="24"/>
          <w:sz w:val="28"/>
          <w:szCs w:val="28"/>
        </w:rPr>
      </w:pPr>
      <w:r w:rsidRPr="00324E04">
        <w:rPr>
          <w:rFonts w:eastAsia="Calibri" w:cs="Arial Unicode MS"/>
          <w:color w:val="000000"/>
          <w:kern w:val="24"/>
          <w:sz w:val="28"/>
          <w:szCs w:val="28"/>
        </w:rPr>
        <w:t xml:space="preserve">- 1 </w:t>
      </w:r>
      <w:r w:rsidRPr="00324E04">
        <w:rPr>
          <w:rFonts w:ascii="Calibri" w:eastAsia="Calibri" w:hAnsi="Calibri" w:cs="Arial Unicode MS"/>
          <w:color w:val="000000"/>
          <w:kern w:val="24"/>
          <w:sz w:val="28"/>
          <w:szCs w:val="28"/>
        </w:rPr>
        <w:t>–</w:t>
      </w:r>
      <w:r w:rsidRPr="00324E04">
        <w:rPr>
          <w:rFonts w:eastAsia="Calibri" w:cs="Arial Unicode MS"/>
          <w:color w:val="000000"/>
          <w:kern w:val="24"/>
          <w:sz w:val="28"/>
          <w:szCs w:val="28"/>
        </w:rPr>
        <w:t xml:space="preserve"> не владеет</w:t>
      </w:r>
    </w:p>
    <w:p w:rsidR="005A7A9D" w:rsidRPr="00324E04" w:rsidRDefault="005A7A9D" w:rsidP="005A7A9D">
      <w:pPr>
        <w:kinsoku w:val="0"/>
        <w:overflowPunct w:val="0"/>
        <w:jc w:val="center"/>
        <w:textAlignment w:val="baseline"/>
        <w:rPr>
          <w:rFonts w:eastAsia="Calibri" w:cs="Arial Unicode MS"/>
          <w:color w:val="000000"/>
          <w:kern w:val="24"/>
          <w:sz w:val="28"/>
          <w:szCs w:val="28"/>
        </w:rPr>
      </w:pPr>
    </w:p>
    <w:p w:rsidR="005A7A9D" w:rsidRPr="00324E04" w:rsidRDefault="005A7A9D" w:rsidP="005A7A9D">
      <w:pPr>
        <w:kinsoku w:val="0"/>
        <w:overflowPunct w:val="0"/>
        <w:textAlignment w:val="baseline"/>
        <w:rPr>
          <w:rFonts w:eastAsia="Arial Unicode MS" w:cs="Arial Unicode MS"/>
          <w:color w:val="000000"/>
        </w:rPr>
      </w:pPr>
      <w:r w:rsidRPr="00324E04">
        <w:rPr>
          <w:rFonts w:eastAsia="Calibri" w:cs="Arial Unicode MS"/>
          <w:color w:val="000000"/>
          <w:kern w:val="24"/>
          <w:sz w:val="28"/>
          <w:szCs w:val="28"/>
        </w:rPr>
        <w:t xml:space="preserve">Педагог дополнительного образования        _____________________________                                         </w:t>
      </w:r>
    </w:p>
    <w:p w:rsidR="005A7A9D" w:rsidRDefault="005A7A9D" w:rsidP="005A7A9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A7A9D" w:rsidRPr="005458F6" w:rsidRDefault="005A7A9D" w:rsidP="005A7A9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A7A9D" w:rsidRDefault="005A7A9D" w:rsidP="005A7A9D">
      <w:pPr>
        <w:ind w:firstLine="567"/>
        <w:rPr>
          <w:rFonts w:eastAsia="Calibri"/>
          <w:sz w:val="28"/>
          <w:szCs w:val="28"/>
          <w:lang w:eastAsia="en-US"/>
        </w:rPr>
        <w:sectPr w:rsidR="005A7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39B" w:rsidRDefault="005A7A9D" w:rsidP="005A7A9D">
      <w:pPr>
        <w:ind w:firstLine="567"/>
        <w:rPr>
          <w:rFonts w:eastAsia="Calibri"/>
          <w:sz w:val="28"/>
          <w:szCs w:val="28"/>
          <w:lang w:eastAsia="en-US"/>
        </w:rPr>
      </w:pPr>
      <w:r w:rsidRPr="005458F6">
        <w:rPr>
          <w:rFonts w:eastAsia="Calibri"/>
          <w:sz w:val="28"/>
          <w:szCs w:val="28"/>
          <w:lang w:eastAsia="en-US"/>
        </w:rPr>
        <w:lastRenderedPageBreak/>
        <w:t>Личностные результаты освоения дополнительной общеобразовательной общеразвивающей программы «</w:t>
      </w:r>
      <w:r>
        <w:rPr>
          <w:rFonts w:eastAsia="Calibri"/>
          <w:sz w:val="28"/>
          <w:szCs w:val="28"/>
          <w:lang w:eastAsia="en-US"/>
        </w:rPr>
        <w:t>Оркестр</w:t>
      </w:r>
      <w:r w:rsidRPr="005458F6">
        <w:rPr>
          <w:rFonts w:eastAsia="Calibri"/>
          <w:sz w:val="28"/>
          <w:szCs w:val="28"/>
          <w:lang w:eastAsia="en-US"/>
        </w:rPr>
        <w:t>» оцениваются специально подобранным психологическ</w:t>
      </w:r>
      <w:r>
        <w:rPr>
          <w:rFonts w:eastAsia="Calibri"/>
          <w:sz w:val="28"/>
          <w:szCs w:val="28"/>
          <w:lang w:eastAsia="en-US"/>
        </w:rPr>
        <w:t>им инструментарием</w:t>
      </w:r>
      <w:r>
        <w:rPr>
          <w:rFonts w:eastAsia="Calibri"/>
          <w:sz w:val="28"/>
          <w:szCs w:val="28"/>
          <w:lang w:eastAsia="en-US"/>
        </w:rPr>
        <w:t>.</w:t>
      </w:r>
    </w:p>
    <w:p w:rsidR="005A7A9D" w:rsidRDefault="005A7A9D" w:rsidP="005A7A9D">
      <w:pPr>
        <w:shd w:val="clear" w:color="auto" w:fill="FFFFFF"/>
        <w:spacing w:line="240" w:lineRule="atLeast"/>
        <w:contextualSpacing/>
        <w:jc w:val="center"/>
        <w:rPr>
          <w:b/>
          <w:color w:val="292929"/>
          <w:sz w:val="28"/>
          <w:szCs w:val="28"/>
        </w:rPr>
      </w:pPr>
    </w:p>
    <w:p w:rsidR="005A7A9D" w:rsidRPr="00644C96" w:rsidRDefault="005A7A9D" w:rsidP="005A7A9D">
      <w:pPr>
        <w:shd w:val="clear" w:color="auto" w:fill="FFFFFF"/>
        <w:spacing w:line="240" w:lineRule="atLeast"/>
        <w:contextualSpacing/>
        <w:jc w:val="center"/>
        <w:rPr>
          <w:b/>
          <w:color w:val="292929"/>
          <w:sz w:val="28"/>
          <w:szCs w:val="28"/>
        </w:rPr>
      </w:pPr>
      <w:r w:rsidRPr="00644C96">
        <w:rPr>
          <w:b/>
          <w:color w:val="292929"/>
          <w:sz w:val="28"/>
          <w:szCs w:val="28"/>
        </w:rPr>
        <w:t xml:space="preserve">Анкета определения </w:t>
      </w:r>
      <w:proofErr w:type="spellStart"/>
      <w:r w:rsidRPr="00644C96">
        <w:rPr>
          <w:b/>
          <w:color w:val="292929"/>
          <w:sz w:val="28"/>
          <w:szCs w:val="28"/>
        </w:rPr>
        <w:t>сформированности</w:t>
      </w:r>
      <w:proofErr w:type="spellEnd"/>
      <w:r w:rsidRPr="00644C96">
        <w:rPr>
          <w:b/>
          <w:color w:val="292929"/>
          <w:sz w:val="28"/>
          <w:szCs w:val="28"/>
        </w:rPr>
        <w:t xml:space="preserve"> </w:t>
      </w:r>
      <w:proofErr w:type="spellStart"/>
      <w:r w:rsidRPr="00644C96">
        <w:rPr>
          <w:b/>
          <w:color w:val="292929"/>
          <w:sz w:val="28"/>
          <w:szCs w:val="28"/>
        </w:rPr>
        <w:t>знаниевого</w:t>
      </w:r>
      <w:proofErr w:type="spellEnd"/>
      <w:r w:rsidRPr="00644C96">
        <w:rPr>
          <w:b/>
          <w:color w:val="292929"/>
          <w:sz w:val="28"/>
          <w:szCs w:val="28"/>
        </w:rPr>
        <w:t xml:space="preserve"> компонента </w:t>
      </w:r>
    </w:p>
    <w:p w:rsidR="005A7A9D" w:rsidRPr="005A7A9D" w:rsidRDefault="005A7A9D" w:rsidP="005A7A9D">
      <w:pPr>
        <w:shd w:val="clear" w:color="auto" w:fill="FFFFFF"/>
        <w:spacing w:line="240" w:lineRule="atLeast"/>
        <w:contextualSpacing/>
        <w:jc w:val="center"/>
        <w:rPr>
          <w:b/>
          <w:color w:val="292929"/>
          <w:sz w:val="28"/>
          <w:szCs w:val="28"/>
        </w:rPr>
      </w:pPr>
      <w:r w:rsidRPr="00644C96">
        <w:rPr>
          <w:b/>
          <w:color w:val="292929"/>
          <w:sz w:val="28"/>
          <w:szCs w:val="28"/>
        </w:rPr>
        <w:t xml:space="preserve">личностных результатов дополнительной </w:t>
      </w:r>
      <w:r>
        <w:rPr>
          <w:b/>
          <w:color w:val="292929"/>
          <w:sz w:val="28"/>
          <w:szCs w:val="28"/>
        </w:rPr>
        <w:t xml:space="preserve">общеобразовательной программы  </w:t>
      </w:r>
    </w:p>
    <w:p w:rsidR="005A7A9D" w:rsidRPr="00644C96" w:rsidRDefault="005A7A9D" w:rsidP="005A7A9D">
      <w:pPr>
        <w:shd w:val="clear" w:color="auto" w:fill="FFFFFF"/>
        <w:spacing w:after="84" w:line="362" w:lineRule="atLeast"/>
        <w:jc w:val="center"/>
        <w:rPr>
          <w:b/>
          <w:color w:val="000000"/>
          <w:sz w:val="28"/>
          <w:szCs w:val="28"/>
        </w:rPr>
      </w:pPr>
      <w:r w:rsidRPr="00644C96">
        <w:rPr>
          <w:b/>
          <w:color w:val="000000"/>
          <w:sz w:val="28"/>
          <w:szCs w:val="28"/>
        </w:rPr>
        <w:t>Ценностное основание/ориентир: Знания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11"/>
        <w:gridCol w:w="4111"/>
      </w:tblGrid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Утверждение/основание/вопрос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 xml:space="preserve">Варианты ответа (подчеркните </w:t>
            </w:r>
            <w:proofErr w:type="gramStart"/>
            <w:r w:rsidRPr="00644C96">
              <w:rPr>
                <w:b/>
                <w:color w:val="292929"/>
              </w:rPr>
              <w:t>выбранный</w:t>
            </w:r>
            <w:proofErr w:type="gramEnd"/>
            <w:r w:rsidRPr="00644C96">
              <w:rPr>
                <w:b/>
                <w:color w:val="292929"/>
              </w:rPr>
              <w:t>)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 xml:space="preserve">Стремление к знанию – одна из основных черт человека. 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4 - 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</w:rPr>
              <w:t>Каждое полученное знание несёт в себе цель и значимость, пусть даже оно покажется слишком простым.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>Самообразование — это изучение новой информации и получение знаний, навыков самостоятельно. 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</w:tbl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7 – 12 баллов – показатель полностью сформирован</w:t>
      </w:r>
    </w:p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5 – 6 баллов – показатель частично сформирован</w:t>
      </w:r>
    </w:p>
    <w:p w:rsidR="005A7A9D" w:rsidRPr="005A7A9D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0 – 4 – б</w:t>
      </w:r>
      <w:r>
        <w:rPr>
          <w:color w:val="292929"/>
          <w:sz w:val="27"/>
          <w:szCs w:val="27"/>
        </w:rPr>
        <w:t>аллов показатель не сформирован</w:t>
      </w:r>
    </w:p>
    <w:p w:rsidR="005A7A9D" w:rsidRPr="00644C96" w:rsidRDefault="005A7A9D" w:rsidP="005A7A9D">
      <w:pPr>
        <w:shd w:val="clear" w:color="auto" w:fill="FFFFFF"/>
        <w:spacing w:after="84" w:line="362" w:lineRule="atLeast"/>
        <w:jc w:val="center"/>
        <w:rPr>
          <w:b/>
          <w:color w:val="000000"/>
          <w:sz w:val="28"/>
          <w:szCs w:val="28"/>
        </w:rPr>
      </w:pPr>
      <w:r w:rsidRPr="00644C96">
        <w:rPr>
          <w:b/>
          <w:color w:val="000000"/>
          <w:sz w:val="28"/>
          <w:szCs w:val="28"/>
        </w:rPr>
        <w:t>Ценностное основание/ориентир: Культура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11"/>
        <w:gridCol w:w="4111"/>
      </w:tblGrid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Утверждение/основание/вопрос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 xml:space="preserve">Варианты ответа (подчеркните </w:t>
            </w:r>
            <w:proofErr w:type="gramStart"/>
            <w:r w:rsidRPr="00644C96">
              <w:rPr>
                <w:b/>
                <w:color w:val="292929"/>
              </w:rPr>
              <w:t>выбранный</w:t>
            </w:r>
            <w:proofErr w:type="gramEnd"/>
            <w:r w:rsidRPr="00644C96">
              <w:rPr>
                <w:b/>
                <w:color w:val="292929"/>
              </w:rPr>
              <w:t>)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>Культура – это набор правил, которые предписывают человеку определённое поведение с присущими ему переживаниями и мыслями.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 w:rsidRPr="00644C96">
              <w:rPr>
                <w:color w:val="000000"/>
              </w:rPr>
              <w:t>Культура – это общая характерная особенность людей, которые живут в пределах одной страны или отдельного её региона.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bCs/>
                <w:color w:val="000000"/>
                <w:shd w:val="clear" w:color="auto" w:fill="FFFFFF"/>
              </w:rPr>
              <w:t>Культурные ценности</w:t>
            </w:r>
            <w:r w:rsidRPr="00644C96">
              <w:rPr>
                <w:color w:val="000000"/>
                <w:shd w:val="clear" w:color="auto" w:fill="FFFFFF"/>
              </w:rPr>
              <w:t> — это незаменимые материальные и нематериальные предметы и произведения </w:t>
            </w:r>
            <w:hyperlink r:id="rId5" w:tooltip="Культура" w:history="1">
              <w:r w:rsidRPr="00644C96">
                <w:rPr>
                  <w:color w:val="000000"/>
                  <w:shd w:val="clear" w:color="auto" w:fill="FFFFFF"/>
                </w:rPr>
                <w:t>культуры</w:t>
              </w:r>
            </w:hyperlink>
            <w:r w:rsidRPr="00644C96">
              <w:rPr>
                <w:color w:val="000000"/>
                <w:shd w:val="clear" w:color="auto" w:fill="FFFFFF"/>
              </w:rPr>
              <w:t>, имеющие художественную и </w:t>
            </w:r>
            <w:hyperlink r:id="rId6" w:history="1">
              <w:r w:rsidRPr="00644C96">
                <w:rPr>
                  <w:color w:val="000000"/>
                  <w:shd w:val="clear" w:color="auto" w:fill="FFFFFF"/>
                </w:rPr>
                <w:t>материальную ценность</w:t>
              </w:r>
            </w:hyperlink>
            <w:r w:rsidRPr="00644C96">
              <w:rPr>
                <w:color w:val="000000"/>
                <w:shd w:val="clear" w:color="auto" w:fill="FFFFFF"/>
              </w:rPr>
              <w:t>, значимость.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pacing w:val="-2"/>
                <w:shd w:val="clear" w:color="auto" w:fill="FFFFFF"/>
              </w:rPr>
              <w:t>Через культуру осуществляется связь между поколениями и совершенствуется развитие общества.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</w:tbl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10 – 16 баллов – показатель полностью сформирован</w:t>
      </w:r>
    </w:p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6 – 9 баллов – показатель частично сформирован</w:t>
      </w:r>
    </w:p>
    <w:p w:rsidR="005A7A9D" w:rsidRPr="005A7A9D" w:rsidRDefault="005A7A9D" w:rsidP="005A7A9D">
      <w:pPr>
        <w:rPr>
          <w:sz w:val="28"/>
          <w:szCs w:val="28"/>
        </w:rPr>
      </w:pPr>
      <w:r w:rsidRPr="00110D4E">
        <w:rPr>
          <w:sz w:val="28"/>
          <w:szCs w:val="28"/>
        </w:rPr>
        <w:t>0 – 5 – баллов – показатель не сформирован</w:t>
      </w:r>
    </w:p>
    <w:p w:rsidR="005A7A9D" w:rsidRPr="00644C96" w:rsidRDefault="005A7A9D" w:rsidP="005A7A9D">
      <w:pPr>
        <w:shd w:val="clear" w:color="auto" w:fill="FFFFFF"/>
        <w:spacing w:after="84" w:line="362" w:lineRule="atLeast"/>
        <w:jc w:val="center"/>
        <w:rPr>
          <w:b/>
          <w:color w:val="000000"/>
          <w:sz w:val="28"/>
          <w:szCs w:val="28"/>
        </w:rPr>
      </w:pPr>
      <w:r w:rsidRPr="00644C96">
        <w:rPr>
          <w:b/>
          <w:color w:val="000000"/>
          <w:sz w:val="28"/>
          <w:szCs w:val="28"/>
        </w:rPr>
        <w:lastRenderedPageBreak/>
        <w:t>Ценностное основание/ориентир: Человек как духовный образ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11"/>
        <w:gridCol w:w="4111"/>
      </w:tblGrid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Утверждение/основание/вопрос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 xml:space="preserve">Варианты ответа (подчеркните </w:t>
            </w:r>
            <w:proofErr w:type="gramStart"/>
            <w:r w:rsidRPr="00644C96">
              <w:rPr>
                <w:b/>
                <w:color w:val="292929"/>
              </w:rPr>
              <w:t>выбранный</w:t>
            </w:r>
            <w:proofErr w:type="gramEnd"/>
            <w:r w:rsidRPr="00644C96">
              <w:rPr>
                <w:b/>
                <w:color w:val="292929"/>
              </w:rPr>
              <w:t>)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 xml:space="preserve">Человек с богатым внутренним миром или духовно богатый человек. 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>Духовное богатство – это единственный вид богатства, лишить которого человека невозможно.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 w:rsidRPr="00644C96">
              <w:rPr>
                <w:color w:val="000000"/>
              </w:rPr>
              <w:t xml:space="preserve">Душа человека – это стержень, основа его бытия и определяет его </w:t>
            </w:r>
            <w:proofErr w:type="gramStart"/>
            <w:r w:rsidRPr="00644C96">
              <w:rPr>
                <w:color w:val="000000"/>
              </w:rPr>
              <w:t>со-бытие</w:t>
            </w:r>
            <w:proofErr w:type="gramEnd"/>
            <w:r w:rsidRPr="00644C96">
              <w:rPr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hd w:val="clear" w:color="auto" w:fill="FFFFFF"/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>Духовно богатый человек обязан знать историю своего народа, элементы его фольклора, быть разносторонне образованным.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</w:tbl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10 – 16 баллов – показатель полностью сформирован</w:t>
      </w:r>
    </w:p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6 – 9 баллов – показатель частично сформирован</w:t>
      </w:r>
    </w:p>
    <w:p w:rsidR="005A7A9D" w:rsidRPr="005A7A9D" w:rsidRDefault="005A7A9D" w:rsidP="005A7A9D">
      <w:pPr>
        <w:rPr>
          <w:sz w:val="28"/>
          <w:szCs w:val="28"/>
        </w:rPr>
      </w:pPr>
      <w:r w:rsidRPr="00110D4E">
        <w:rPr>
          <w:sz w:val="28"/>
          <w:szCs w:val="28"/>
        </w:rPr>
        <w:t>0 – 5 – бал</w:t>
      </w:r>
      <w:r>
        <w:rPr>
          <w:sz w:val="28"/>
          <w:szCs w:val="28"/>
        </w:rPr>
        <w:t>лов – показатель не сформирован</w:t>
      </w:r>
      <w:bookmarkStart w:id="2" w:name="_GoBack"/>
      <w:bookmarkEnd w:id="2"/>
    </w:p>
    <w:p w:rsidR="005A7A9D" w:rsidRPr="00644C96" w:rsidRDefault="005A7A9D" w:rsidP="005A7A9D">
      <w:pPr>
        <w:shd w:val="clear" w:color="auto" w:fill="FFFFFF"/>
        <w:spacing w:after="84" w:line="362" w:lineRule="atLeast"/>
        <w:jc w:val="center"/>
        <w:rPr>
          <w:b/>
          <w:color w:val="000000"/>
          <w:sz w:val="28"/>
          <w:szCs w:val="28"/>
        </w:rPr>
      </w:pPr>
      <w:r w:rsidRPr="00644C96">
        <w:rPr>
          <w:b/>
          <w:color w:val="000000"/>
          <w:sz w:val="28"/>
          <w:szCs w:val="28"/>
        </w:rPr>
        <w:t>Ценностное основание/ориентир: Человек как представитель моего социального окружения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11"/>
        <w:gridCol w:w="4111"/>
      </w:tblGrid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Утверждение/основание/вопрос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 xml:space="preserve">Варианты ответа (подчеркните </w:t>
            </w:r>
            <w:proofErr w:type="gramStart"/>
            <w:r w:rsidRPr="00644C96">
              <w:rPr>
                <w:b/>
                <w:color w:val="292929"/>
              </w:rPr>
              <w:t>выбранный</w:t>
            </w:r>
            <w:proofErr w:type="gramEnd"/>
            <w:r w:rsidRPr="00644C96">
              <w:rPr>
                <w:b/>
                <w:color w:val="292929"/>
              </w:rPr>
              <w:t>)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</w:rPr>
              <w:t>Общение для человека -</w:t>
            </w:r>
            <w:r w:rsidRPr="00644C96">
              <w:rPr>
                <w:color w:val="000000"/>
                <w:shd w:val="clear" w:color="auto" w:fill="FFFFFF"/>
              </w:rPr>
              <w:t xml:space="preserve"> это главное условие его психического и социального становления. 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  <w:r w:rsidRPr="00644C96">
              <w:rPr>
                <w:iCs/>
                <w:color w:val="000000"/>
                <w:shd w:val="clear" w:color="auto" w:fill="FFFFFF"/>
              </w:rPr>
              <w:t>Коммуникация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hyperlink r:id="rId7" w:tgtFrame="_self" w:tooltip="Что значит конструктивный (элемент, диалог, критика или мышление)" w:history="1">
              <w:r w:rsidRPr="00644C96">
                <w:rPr>
                  <w:color w:val="000000"/>
                  <w:bdr w:val="none" w:sz="0" w:space="0" w:color="auto" w:frame="1"/>
                  <w:shd w:val="clear" w:color="auto" w:fill="FFFFFF"/>
                </w:rPr>
                <w:t>это конструктивный</w:t>
              </w:r>
            </w:hyperlink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644C96">
              <w:rPr>
                <w:iCs/>
                <w:color w:val="000000"/>
                <w:shd w:val="clear" w:color="auto" w:fill="FFFFFF"/>
              </w:rPr>
              <w:t>процесс взаимодействия между людьми или их группами с целью передачи информации либо обмена сведениями.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</w:rPr>
              <w:t>Дружба – это искренние, бескорыстные взаимоотношения, построенные на доверии и взаимном уважении.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  <w:tr w:rsidR="005A7A9D" w:rsidRPr="00644C96" w:rsidTr="005A7A9D">
        <w:tc>
          <w:tcPr>
            <w:tcW w:w="567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center"/>
              <w:rPr>
                <w:b/>
                <w:color w:val="292929"/>
              </w:rPr>
            </w:pPr>
            <w:r w:rsidRPr="00644C96">
              <w:rPr>
                <w:b/>
                <w:color w:val="292929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644C96">
              <w:rPr>
                <w:color w:val="000000"/>
                <w:shd w:val="clear" w:color="auto" w:fill="FFFFFF"/>
              </w:rPr>
              <w:t>Командная работа — это огромная возможность для личностного и профессионального роста всех членов команды.</w:t>
            </w:r>
          </w:p>
        </w:tc>
        <w:tc>
          <w:tcPr>
            <w:tcW w:w="4111" w:type="dxa"/>
            <w:shd w:val="clear" w:color="auto" w:fill="auto"/>
          </w:tcPr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4-Полностью согласен</w:t>
            </w:r>
            <w:proofErr w:type="gramStart"/>
            <w:r w:rsidRPr="00644C96">
              <w:rPr>
                <w:color w:val="000000"/>
              </w:rPr>
              <w:t xml:space="preserve"> (-</w:t>
            </w:r>
            <w:proofErr w:type="gramEnd"/>
            <w:r w:rsidRPr="00644C96">
              <w:rPr>
                <w:color w:val="000000"/>
              </w:rPr>
              <w:t xml:space="preserve">а)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3 –В общем, это верно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 xml:space="preserve">2 – Это не совсем так  </w:t>
            </w:r>
          </w:p>
          <w:p w:rsidR="005A7A9D" w:rsidRPr="00644C96" w:rsidRDefault="005A7A9D" w:rsidP="00AD5B80">
            <w:pPr>
              <w:spacing w:line="240" w:lineRule="atLeast"/>
              <w:contextualSpacing/>
              <w:rPr>
                <w:color w:val="000000"/>
              </w:rPr>
            </w:pPr>
            <w:r w:rsidRPr="00644C96">
              <w:rPr>
                <w:color w:val="000000"/>
              </w:rPr>
              <w:t>1 –Это неверно</w:t>
            </w:r>
          </w:p>
        </w:tc>
      </w:tr>
    </w:tbl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10 – 16 баллов – показатель полностью сформирован</w:t>
      </w:r>
    </w:p>
    <w:p w:rsidR="005A7A9D" w:rsidRPr="00644C96" w:rsidRDefault="005A7A9D" w:rsidP="005A7A9D">
      <w:pPr>
        <w:shd w:val="clear" w:color="auto" w:fill="FFFFFF"/>
        <w:jc w:val="both"/>
        <w:rPr>
          <w:color w:val="292929"/>
          <w:sz w:val="27"/>
          <w:szCs w:val="27"/>
        </w:rPr>
      </w:pPr>
      <w:r w:rsidRPr="00644C96">
        <w:rPr>
          <w:color w:val="292929"/>
          <w:sz w:val="27"/>
          <w:szCs w:val="27"/>
        </w:rPr>
        <w:t>6 – 9 баллов – показатель частично сформирован</w:t>
      </w:r>
    </w:p>
    <w:p w:rsidR="005A7A9D" w:rsidRPr="00110D4E" w:rsidRDefault="005A7A9D" w:rsidP="005A7A9D">
      <w:pPr>
        <w:rPr>
          <w:rFonts w:eastAsia="Calibri"/>
          <w:b/>
          <w:sz w:val="28"/>
          <w:szCs w:val="28"/>
          <w:lang w:eastAsia="en-US"/>
        </w:rPr>
      </w:pPr>
      <w:bookmarkStart w:id="3" w:name="_Toc103691881"/>
      <w:r w:rsidRPr="00110D4E">
        <w:rPr>
          <w:sz w:val="28"/>
          <w:szCs w:val="28"/>
        </w:rPr>
        <w:t>0 – 5 – баллов – показатель не сформирован</w:t>
      </w:r>
      <w:bookmarkEnd w:id="3"/>
    </w:p>
    <w:p w:rsidR="005A7A9D" w:rsidRDefault="005A7A9D" w:rsidP="005A7A9D">
      <w:pPr>
        <w:ind w:firstLine="567"/>
      </w:pPr>
    </w:p>
    <w:sectPr w:rsidR="005A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7D"/>
    <w:rsid w:val="000F247D"/>
    <w:rsid w:val="005A7A9D"/>
    <w:rsid w:val="007438E0"/>
    <w:rsid w:val="00A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A9D"/>
    <w:pPr>
      <w:keepNext/>
      <w:tabs>
        <w:tab w:val="left" w:pos="8505"/>
      </w:tabs>
      <w:overflowPunct w:val="0"/>
      <w:autoSpaceDE w:val="0"/>
      <w:autoSpaceDN w:val="0"/>
      <w:adjustRightInd w:val="0"/>
      <w:spacing w:before="240" w:after="60"/>
      <w:ind w:right="567" w:firstLine="1985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A9D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A9D"/>
    <w:pPr>
      <w:keepNext/>
      <w:tabs>
        <w:tab w:val="left" w:pos="8505"/>
      </w:tabs>
      <w:overflowPunct w:val="0"/>
      <w:autoSpaceDE w:val="0"/>
      <w:autoSpaceDN w:val="0"/>
      <w:adjustRightInd w:val="0"/>
      <w:spacing w:before="240" w:after="60"/>
      <w:ind w:right="567" w:firstLine="1985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A9D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konstruktivnyj-ehto-kako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E%D0%B8%D0%BC%D0%BE%D1%81%D1%82%D1%8C" TargetMode="External"/><Relationship Id="rId5" Type="http://schemas.openxmlformats.org/officeDocument/2006/relationships/hyperlink" Target="https://ru.wikipedia.org/wiki/%D0%9A%D1%83%D0%BB%D1%8C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1566</Words>
  <Characters>8931</Characters>
  <Application>Microsoft Office Word</Application>
  <DocSecurity>0</DocSecurity>
  <Lines>74</Lines>
  <Paragraphs>20</Paragraphs>
  <ScaleCrop>false</ScaleCrop>
  <Company>МАУДОД ДПШ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2</cp:revision>
  <dcterms:created xsi:type="dcterms:W3CDTF">2024-12-26T09:10:00Z</dcterms:created>
  <dcterms:modified xsi:type="dcterms:W3CDTF">2024-12-26T09:16:00Z</dcterms:modified>
</cp:coreProperties>
</file>